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BDE" w:rsidRPr="00CB347B" w:rsidRDefault="009C2BDE" w:rsidP="00CB347B">
      <w:pPr>
        <w:autoSpaceDE w:val="0"/>
        <w:autoSpaceDN w:val="0"/>
        <w:adjustRightInd w:val="0"/>
        <w:spacing w:after="0" w:line="240" w:lineRule="auto"/>
        <w:jc w:val="right"/>
        <w:rPr>
          <w:rFonts w:ascii="Tahoma" w:hAnsi="Tahoma" w:cs="Tahoma"/>
          <w:sz w:val="32"/>
          <w:szCs w:val="32"/>
        </w:rPr>
      </w:pPr>
      <w:r w:rsidRPr="00CB347B">
        <w:rPr>
          <w:rFonts w:ascii="Tahoma" w:hAnsi="Tahoma" w:cs="Tahoma"/>
          <w:sz w:val="32"/>
          <w:szCs w:val="32"/>
        </w:rPr>
        <w:br/>
      </w:r>
    </w:p>
    <w:p w:rsidR="009C2BDE" w:rsidRDefault="009C2BDE" w:rsidP="009C2BDE">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w:t>
      </w:r>
    </w:p>
    <w:p w:rsidR="009C2BDE" w:rsidRDefault="00F32D20" w:rsidP="009C2BD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w:t>
      </w:r>
      <w:r w:rsidR="009C2BDE">
        <w:rPr>
          <w:rFonts w:ascii="Times New Roman" w:hAnsi="Times New Roman" w:cs="Times New Roman"/>
          <w:sz w:val="28"/>
          <w:szCs w:val="28"/>
        </w:rPr>
        <w:t>решению Совета муниципального</w:t>
      </w:r>
    </w:p>
    <w:p w:rsidR="009C2BDE" w:rsidRDefault="009C2BDE" w:rsidP="009C2BD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района </w:t>
      </w:r>
      <w:r w:rsidR="00F32D20">
        <w:rPr>
          <w:rFonts w:ascii="Times New Roman" w:hAnsi="Times New Roman" w:cs="Times New Roman"/>
          <w:sz w:val="28"/>
          <w:szCs w:val="28"/>
        </w:rPr>
        <w:t>Белебеевский район</w:t>
      </w:r>
      <w:r>
        <w:rPr>
          <w:rFonts w:ascii="Times New Roman" w:hAnsi="Times New Roman" w:cs="Times New Roman"/>
          <w:sz w:val="28"/>
          <w:szCs w:val="28"/>
        </w:rPr>
        <w:t xml:space="preserve"> </w:t>
      </w:r>
    </w:p>
    <w:p w:rsidR="009C2BDE" w:rsidRDefault="009C2BDE" w:rsidP="009C2BD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Республики Башкортостан</w:t>
      </w:r>
    </w:p>
    <w:p w:rsidR="009C2BDE" w:rsidRPr="00F32D20" w:rsidRDefault="00983953" w:rsidP="009C2BDE">
      <w:pPr>
        <w:autoSpaceDE w:val="0"/>
        <w:autoSpaceDN w:val="0"/>
        <w:adjustRightInd w:val="0"/>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29 ноября 2019года   </w:t>
      </w:r>
      <w:r w:rsidR="009C2BDE" w:rsidRPr="00F32D20">
        <w:rPr>
          <w:rFonts w:ascii="Times New Roman" w:hAnsi="Times New Roman" w:cs="Times New Roman"/>
          <w:b/>
          <w:sz w:val="28"/>
          <w:szCs w:val="28"/>
        </w:rPr>
        <w:t>N</w:t>
      </w:r>
      <w:r>
        <w:rPr>
          <w:rFonts w:ascii="Times New Roman" w:hAnsi="Times New Roman" w:cs="Times New Roman"/>
          <w:b/>
          <w:sz w:val="28"/>
          <w:szCs w:val="28"/>
        </w:rPr>
        <w:t>570</w:t>
      </w:r>
    </w:p>
    <w:p w:rsidR="009C2BDE" w:rsidRPr="006001DB" w:rsidRDefault="009C2BDE" w:rsidP="006001DB">
      <w:pPr>
        <w:autoSpaceDE w:val="0"/>
        <w:autoSpaceDN w:val="0"/>
        <w:adjustRightInd w:val="0"/>
        <w:spacing w:after="0" w:line="240" w:lineRule="auto"/>
        <w:ind w:firstLine="540"/>
        <w:jc w:val="both"/>
        <w:rPr>
          <w:rFonts w:ascii="Times New Roman" w:hAnsi="Times New Roman" w:cs="Times New Roman"/>
          <w:sz w:val="24"/>
          <w:szCs w:val="24"/>
        </w:rPr>
      </w:pPr>
    </w:p>
    <w:p w:rsidR="00CB347B" w:rsidRDefault="00CB347B" w:rsidP="006001DB">
      <w:pPr>
        <w:autoSpaceDE w:val="0"/>
        <w:autoSpaceDN w:val="0"/>
        <w:adjustRightInd w:val="0"/>
        <w:spacing w:after="0" w:line="240" w:lineRule="auto"/>
        <w:jc w:val="center"/>
        <w:rPr>
          <w:rFonts w:ascii="Times New Roman" w:hAnsi="Times New Roman" w:cs="Times New Roman"/>
          <w:b/>
          <w:bCs/>
          <w:sz w:val="24"/>
          <w:szCs w:val="24"/>
        </w:rPr>
      </w:pPr>
      <w:bookmarkStart w:id="0" w:name="Par34"/>
      <w:bookmarkEnd w:id="0"/>
    </w:p>
    <w:p w:rsidR="009C2BDE" w:rsidRPr="006001DB" w:rsidRDefault="009C2BDE" w:rsidP="006001DB">
      <w:pPr>
        <w:autoSpaceDE w:val="0"/>
        <w:autoSpaceDN w:val="0"/>
        <w:adjustRightInd w:val="0"/>
        <w:spacing w:after="0" w:line="240" w:lineRule="auto"/>
        <w:jc w:val="center"/>
        <w:rPr>
          <w:rFonts w:ascii="Times New Roman" w:hAnsi="Times New Roman" w:cs="Times New Roman"/>
          <w:b/>
          <w:bCs/>
          <w:sz w:val="24"/>
          <w:szCs w:val="24"/>
        </w:rPr>
      </w:pPr>
      <w:r w:rsidRPr="006001DB">
        <w:rPr>
          <w:rFonts w:ascii="Times New Roman" w:hAnsi="Times New Roman" w:cs="Times New Roman"/>
          <w:b/>
          <w:bCs/>
          <w:sz w:val="24"/>
          <w:szCs w:val="24"/>
        </w:rPr>
        <w:t>ПОЛОЖЕНИЕ</w:t>
      </w:r>
    </w:p>
    <w:p w:rsidR="00CB347B" w:rsidRDefault="009C2BDE" w:rsidP="006001DB">
      <w:pPr>
        <w:autoSpaceDE w:val="0"/>
        <w:autoSpaceDN w:val="0"/>
        <w:adjustRightInd w:val="0"/>
        <w:spacing w:after="0" w:line="240" w:lineRule="auto"/>
        <w:jc w:val="center"/>
        <w:rPr>
          <w:rFonts w:ascii="Times New Roman" w:hAnsi="Times New Roman" w:cs="Times New Roman"/>
          <w:b/>
          <w:bCs/>
          <w:sz w:val="24"/>
          <w:szCs w:val="24"/>
        </w:rPr>
      </w:pPr>
      <w:r w:rsidRPr="006001DB">
        <w:rPr>
          <w:rFonts w:ascii="Times New Roman" w:hAnsi="Times New Roman" w:cs="Times New Roman"/>
          <w:b/>
          <w:bCs/>
          <w:sz w:val="24"/>
          <w:szCs w:val="24"/>
        </w:rPr>
        <w:t xml:space="preserve">О ПОРЯДКЕ ОРГАНИЗАЦИИ И ПРОВЕДЕНИЯ ПУБЛИЧНЫХ СЛУШАНИЙ </w:t>
      </w:r>
      <w:r w:rsidR="006001DB">
        <w:rPr>
          <w:rFonts w:ascii="Times New Roman" w:hAnsi="Times New Roman" w:cs="Times New Roman"/>
          <w:b/>
          <w:bCs/>
          <w:sz w:val="24"/>
          <w:szCs w:val="24"/>
        </w:rPr>
        <w:t xml:space="preserve">             </w:t>
      </w:r>
      <w:r w:rsidRPr="006001DB">
        <w:rPr>
          <w:rFonts w:ascii="Times New Roman" w:hAnsi="Times New Roman" w:cs="Times New Roman"/>
          <w:b/>
          <w:bCs/>
          <w:sz w:val="24"/>
          <w:szCs w:val="24"/>
        </w:rPr>
        <w:t>ПО</w:t>
      </w:r>
      <w:r w:rsidR="006001DB">
        <w:rPr>
          <w:rFonts w:ascii="Times New Roman" w:hAnsi="Times New Roman" w:cs="Times New Roman"/>
          <w:b/>
          <w:bCs/>
          <w:sz w:val="24"/>
          <w:szCs w:val="24"/>
        </w:rPr>
        <w:t xml:space="preserve"> </w:t>
      </w:r>
      <w:r w:rsidRPr="006001DB">
        <w:rPr>
          <w:rFonts w:ascii="Times New Roman" w:hAnsi="Times New Roman" w:cs="Times New Roman"/>
          <w:b/>
          <w:bCs/>
          <w:sz w:val="24"/>
          <w:szCs w:val="24"/>
        </w:rPr>
        <w:t xml:space="preserve">ПРОЕКТАМ МУНИЦИПАЛЬНЫХ ПРАВОВЫХ </w:t>
      </w:r>
      <w:r w:rsidR="00264D9A">
        <w:rPr>
          <w:rFonts w:ascii="Times New Roman" w:hAnsi="Times New Roman" w:cs="Times New Roman"/>
          <w:b/>
          <w:bCs/>
          <w:sz w:val="24"/>
          <w:szCs w:val="24"/>
        </w:rPr>
        <w:t>АКТОВ</w:t>
      </w:r>
    </w:p>
    <w:p w:rsidR="009C2BDE" w:rsidRPr="006001DB" w:rsidRDefault="009C2BDE" w:rsidP="006001DB">
      <w:pPr>
        <w:autoSpaceDE w:val="0"/>
        <w:autoSpaceDN w:val="0"/>
        <w:adjustRightInd w:val="0"/>
        <w:spacing w:after="0" w:line="240" w:lineRule="auto"/>
        <w:jc w:val="center"/>
        <w:rPr>
          <w:rFonts w:ascii="Times New Roman" w:hAnsi="Times New Roman" w:cs="Times New Roman"/>
          <w:b/>
          <w:bCs/>
          <w:sz w:val="24"/>
          <w:szCs w:val="24"/>
        </w:rPr>
      </w:pPr>
      <w:r w:rsidRPr="006001DB">
        <w:rPr>
          <w:rFonts w:ascii="Times New Roman" w:hAnsi="Times New Roman" w:cs="Times New Roman"/>
          <w:b/>
          <w:bCs/>
          <w:sz w:val="24"/>
          <w:szCs w:val="24"/>
        </w:rPr>
        <w:t>МЕСТНОГО</w:t>
      </w:r>
      <w:r w:rsidR="006001DB">
        <w:rPr>
          <w:rFonts w:ascii="Times New Roman" w:hAnsi="Times New Roman" w:cs="Times New Roman"/>
          <w:b/>
          <w:bCs/>
          <w:sz w:val="24"/>
          <w:szCs w:val="24"/>
        </w:rPr>
        <w:t xml:space="preserve"> </w:t>
      </w:r>
      <w:r w:rsidR="00CB347B">
        <w:rPr>
          <w:rFonts w:ascii="Times New Roman" w:hAnsi="Times New Roman" w:cs="Times New Roman"/>
          <w:b/>
          <w:bCs/>
          <w:sz w:val="24"/>
          <w:szCs w:val="24"/>
        </w:rPr>
        <w:t>ЗНАЧЕНИЯ</w:t>
      </w:r>
      <w:r w:rsidRPr="006001DB">
        <w:rPr>
          <w:rFonts w:ascii="Times New Roman" w:hAnsi="Times New Roman" w:cs="Times New Roman"/>
          <w:b/>
          <w:bCs/>
          <w:sz w:val="24"/>
          <w:szCs w:val="24"/>
        </w:rPr>
        <w:t xml:space="preserve"> МУНИЦИПАЛЬНО</w:t>
      </w:r>
      <w:r w:rsidR="00CB347B">
        <w:rPr>
          <w:rFonts w:ascii="Times New Roman" w:hAnsi="Times New Roman" w:cs="Times New Roman"/>
          <w:b/>
          <w:bCs/>
          <w:sz w:val="24"/>
          <w:szCs w:val="24"/>
        </w:rPr>
        <w:t>ГО</w:t>
      </w:r>
      <w:r w:rsidRPr="006001DB">
        <w:rPr>
          <w:rFonts w:ascii="Times New Roman" w:hAnsi="Times New Roman" w:cs="Times New Roman"/>
          <w:b/>
          <w:bCs/>
          <w:sz w:val="24"/>
          <w:szCs w:val="24"/>
        </w:rPr>
        <w:t xml:space="preserve"> РАЙОН</w:t>
      </w:r>
      <w:r w:rsidR="00CB347B">
        <w:rPr>
          <w:rFonts w:ascii="Times New Roman" w:hAnsi="Times New Roman" w:cs="Times New Roman"/>
          <w:b/>
          <w:bCs/>
          <w:sz w:val="24"/>
          <w:szCs w:val="24"/>
        </w:rPr>
        <w:t>А</w:t>
      </w:r>
      <w:r w:rsidR="006001DB">
        <w:rPr>
          <w:rFonts w:ascii="Times New Roman" w:hAnsi="Times New Roman" w:cs="Times New Roman"/>
          <w:b/>
          <w:bCs/>
          <w:sz w:val="24"/>
          <w:szCs w:val="24"/>
        </w:rPr>
        <w:t xml:space="preserve">                     БЕЛЕБЕЕВСКИЙ РАЙОН</w:t>
      </w:r>
      <w:r w:rsidRPr="006001DB">
        <w:rPr>
          <w:rFonts w:ascii="Times New Roman" w:hAnsi="Times New Roman" w:cs="Times New Roman"/>
          <w:b/>
          <w:bCs/>
          <w:sz w:val="24"/>
          <w:szCs w:val="24"/>
        </w:rPr>
        <w:t xml:space="preserve"> РЕСПУБЛИКИ БАШКОРТОСТАН</w:t>
      </w:r>
    </w:p>
    <w:p w:rsidR="009C2BDE" w:rsidRPr="006001DB" w:rsidRDefault="009C2BDE" w:rsidP="006001DB">
      <w:pPr>
        <w:autoSpaceDE w:val="0"/>
        <w:autoSpaceDN w:val="0"/>
        <w:adjustRightInd w:val="0"/>
        <w:spacing w:after="0" w:line="240" w:lineRule="auto"/>
        <w:ind w:firstLine="540"/>
        <w:jc w:val="both"/>
        <w:rPr>
          <w:rFonts w:ascii="Times New Roman" w:hAnsi="Times New Roman" w:cs="Times New Roman"/>
          <w:sz w:val="24"/>
          <w:szCs w:val="24"/>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 ОБЩИЕ ПОЛОЖЕНИЯ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Настоящее Положение в соответствии с </w:t>
      </w:r>
      <w:hyperlink r:id="rId5" w:history="1">
        <w:r w:rsidRPr="00CB347B">
          <w:rPr>
            <w:rFonts w:ascii="Times New Roman" w:hAnsi="Times New Roman" w:cs="Times New Roman"/>
            <w:sz w:val="28"/>
            <w:szCs w:val="28"/>
          </w:rPr>
          <w:t>Конституцией</w:t>
        </w:r>
      </w:hyperlink>
      <w:r>
        <w:rPr>
          <w:rFonts w:ascii="Times New Roman" w:hAnsi="Times New Roman" w:cs="Times New Roman"/>
          <w:sz w:val="28"/>
          <w:szCs w:val="28"/>
        </w:rPr>
        <w:t xml:space="preserve"> Российской Федерации, Федеральным </w:t>
      </w:r>
      <w:hyperlink r:id="rId6" w:history="1">
        <w:r w:rsidRPr="00CB347B">
          <w:rPr>
            <w:rFonts w:ascii="Times New Roman" w:hAnsi="Times New Roman" w:cs="Times New Roman"/>
            <w:sz w:val="28"/>
            <w:szCs w:val="28"/>
          </w:rPr>
          <w:t>законом</w:t>
        </w:r>
      </w:hyperlink>
      <w:r>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w:t>
      </w:r>
      <w:r w:rsidR="00EE252F" w:rsidRPr="00EE252F">
        <w:rPr>
          <w:rFonts w:ascii="Times New Roman" w:hAnsi="Times New Roman" w:cs="Times New Roman"/>
          <w:color w:val="000000" w:themeColor="text1"/>
          <w:sz w:val="28"/>
          <w:szCs w:val="28"/>
        </w:rPr>
        <w:t xml:space="preserve"> </w:t>
      </w:r>
      <w:r w:rsidR="00EE252F">
        <w:rPr>
          <w:rFonts w:ascii="Times New Roman" w:hAnsi="Times New Roman" w:cs="Times New Roman"/>
          <w:color w:val="000000" w:themeColor="text1"/>
          <w:sz w:val="28"/>
          <w:szCs w:val="28"/>
        </w:rPr>
        <w:t xml:space="preserve">Федеральным законом от 21.07.2014 № 212-ФЗ «Об основах общественного контроля в Российской Федерации», </w:t>
      </w:r>
      <w:r w:rsidR="00EE252F" w:rsidRPr="002B6093">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 </w:t>
      </w:r>
      <w:hyperlink r:id="rId7" w:history="1">
        <w:r w:rsidRPr="00CB347B">
          <w:rPr>
            <w:rFonts w:ascii="Times New Roman" w:hAnsi="Times New Roman" w:cs="Times New Roman"/>
            <w:sz w:val="28"/>
            <w:szCs w:val="28"/>
          </w:rPr>
          <w:t>Законом</w:t>
        </w:r>
      </w:hyperlink>
      <w:r w:rsidRPr="00CB347B">
        <w:rPr>
          <w:rFonts w:ascii="Times New Roman" w:hAnsi="Times New Roman" w:cs="Times New Roman"/>
          <w:sz w:val="28"/>
          <w:szCs w:val="28"/>
        </w:rPr>
        <w:t xml:space="preserve"> Республики Башкортостан "О местном самоуправлении в Республике Башкортостан", </w:t>
      </w:r>
      <w:hyperlink r:id="rId8" w:history="1">
        <w:r w:rsidRPr="00CB347B">
          <w:rPr>
            <w:rFonts w:ascii="Times New Roman" w:hAnsi="Times New Roman" w:cs="Times New Roman"/>
            <w:sz w:val="28"/>
            <w:szCs w:val="28"/>
          </w:rPr>
          <w:t>Уставом</w:t>
        </w:r>
      </w:hyperlink>
      <w:r w:rsidRPr="00CB347B">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района </w:t>
      </w:r>
      <w:r w:rsidR="00F32D20">
        <w:rPr>
          <w:rFonts w:ascii="Times New Roman" w:hAnsi="Times New Roman" w:cs="Times New Roman"/>
          <w:sz w:val="28"/>
          <w:szCs w:val="28"/>
        </w:rPr>
        <w:t xml:space="preserve">Белебеевский </w:t>
      </w:r>
      <w:r>
        <w:rPr>
          <w:rFonts w:ascii="Times New Roman" w:hAnsi="Times New Roman" w:cs="Times New Roman"/>
          <w:sz w:val="28"/>
          <w:szCs w:val="28"/>
        </w:rPr>
        <w:t xml:space="preserve"> район Республики Башкортостан устанавливает порядок организации и проведения публичных слушаний для обсуждения</w:t>
      </w:r>
      <w:proofErr w:type="gramEnd"/>
      <w:r>
        <w:rPr>
          <w:rFonts w:ascii="Times New Roman" w:hAnsi="Times New Roman" w:cs="Times New Roman"/>
          <w:sz w:val="28"/>
          <w:szCs w:val="28"/>
        </w:rPr>
        <w:t xml:space="preserve"> с участием жителей муниципального района </w:t>
      </w:r>
      <w:r w:rsidR="00F32D20">
        <w:rPr>
          <w:rFonts w:ascii="Times New Roman" w:hAnsi="Times New Roman" w:cs="Times New Roman"/>
          <w:sz w:val="28"/>
          <w:szCs w:val="28"/>
        </w:rPr>
        <w:t>Белебеевский</w:t>
      </w:r>
      <w:r>
        <w:rPr>
          <w:rFonts w:ascii="Times New Roman" w:hAnsi="Times New Roman" w:cs="Times New Roman"/>
          <w:sz w:val="28"/>
          <w:szCs w:val="28"/>
        </w:rPr>
        <w:t xml:space="preserve"> район Республики Башкортостан (далее - муниципальное образование) проектов муниципальных правовых актов по вопросам местного значения.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Публичные слушания проводятся с целью выявления и учета мнения населения по проектам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w:t>
      </w:r>
    </w:p>
    <w:p w:rsidR="004C65FB" w:rsidRDefault="004C65FB"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4C65FB"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Участниками публичных слушаний могут быть жители муниципального района, обладающие избирательным правом, органы территориального общественного самоуправления, эксперты, давшие заключения на предложения по проект</w:t>
      </w:r>
      <w:r w:rsidR="00AD57A3">
        <w:rPr>
          <w:rFonts w:ascii="Times New Roman" w:hAnsi="Times New Roman" w:cs="Times New Roman"/>
          <w:sz w:val="28"/>
          <w:szCs w:val="28"/>
        </w:rPr>
        <w:t>ам</w:t>
      </w:r>
      <w:r>
        <w:rPr>
          <w:rFonts w:ascii="Times New Roman" w:hAnsi="Times New Roman" w:cs="Times New Roman"/>
          <w:sz w:val="28"/>
          <w:szCs w:val="28"/>
        </w:rPr>
        <w:t xml:space="preserve"> </w:t>
      </w:r>
      <w:r w:rsidR="00AD57A3">
        <w:rPr>
          <w:rFonts w:ascii="Times New Roman" w:hAnsi="Times New Roman" w:cs="Times New Roman"/>
          <w:sz w:val="28"/>
          <w:szCs w:val="28"/>
        </w:rPr>
        <w:t>муниципальных правовых актов.</w:t>
      </w:r>
    </w:p>
    <w:p w:rsidR="00AD57A3" w:rsidRDefault="00AD57A3" w:rsidP="009C2BDE">
      <w:pPr>
        <w:autoSpaceDE w:val="0"/>
        <w:autoSpaceDN w:val="0"/>
        <w:adjustRightInd w:val="0"/>
        <w:spacing w:after="0" w:line="240" w:lineRule="auto"/>
        <w:ind w:firstLine="540"/>
        <w:jc w:val="both"/>
        <w:rPr>
          <w:rFonts w:ascii="Times New Roman" w:hAnsi="Times New Roman" w:cs="Times New Roman"/>
          <w:sz w:val="28"/>
          <w:szCs w:val="28"/>
        </w:rPr>
      </w:pPr>
    </w:p>
    <w:p w:rsidR="00CB347B" w:rsidRDefault="00CB347B" w:rsidP="009C2BDE">
      <w:pPr>
        <w:autoSpaceDE w:val="0"/>
        <w:autoSpaceDN w:val="0"/>
        <w:adjustRightInd w:val="0"/>
        <w:spacing w:after="0" w:line="240" w:lineRule="auto"/>
        <w:jc w:val="center"/>
        <w:outlineLvl w:val="1"/>
        <w:rPr>
          <w:rFonts w:ascii="Times New Roman" w:hAnsi="Times New Roman" w:cs="Times New Roman"/>
          <w:b/>
          <w:bCs/>
          <w:sz w:val="28"/>
          <w:szCs w:val="28"/>
        </w:rPr>
      </w:pPr>
    </w:p>
    <w:p w:rsidR="00CB347B" w:rsidRDefault="00CB347B" w:rsidP="009C2BDE">
      <w:pPr>
        <w:autoSpaceDE w:val="0"/>
        <w:autoSpaceDN w:val="0"/>
        <w:adjustRightInd w:val="0"/>
        <w:spacing w:after="0" w:line="240" w:lineRule="auto"/>
        <w:jc w:val="center"/>
        <w:outlineLvl w:val="1"/>
        <w:rPr>
          <w:rFonts w:ascii="Times New Roman" w:hAnsi="Times New Roman" w:cs="Times New Roman"/>
          <w:b/>
          <w:bCs/>
          <w:sz w:val="28"/>
          <w:szCs w:val="28"/>
        </w:rPr>
      </w:pPr>
    </w:p>
    <w:p w:rsidR="00CB347B" w:rsidRDefault="00CB347B" w:rsidP="009C2BDE">
      <w:pPr>
        <w:autoSpaceDE w:val="0"/>
        <w:autoSpaceDN w:val="0"/>
        <w:adjustRightInd w:val="0"/>
        <w:spacing w:after="0" w:line="240" w:lineRule="auto"/>
        <w:jc w:val="center"/>
        <w:outlineLvl w:val="1"/>
        <w:rPr>
          <w:rFonts w:ascii="Times New Roman" w:hAnsi="Times New Roman" w:cs="Times New Roman"/>
          <w:b/>
          <w:bCs/>
          <w:sz w:val="28"/>
          <w:szCs w:val="28"/>
        </w:rPr>
      </w:pPr>
    </w:p>
    <w:p w:rsidR="00CB347B" w:rsidRDefault="00CB347B" w:rsidP="009C2BDE">
      <w:pPr>
        <w:autoSpaceDE w:val="0"/>
        <w:autoSpaceDN w:val="0"/>
        <w:adjustRightInd w:val="0"/>
        <w:spacing w:after="0" w:line="240" w:lineRule="auto"/>
        <w:jc w:val="center"/>
        <w:outlineLvl w:val="1"/>
        <w:rPr>
          <w:rFonts w:ascii="Times New Roman" w:hAnsi="Times New Roman" w:cs="Times New Roman"/>
          <w:b/>
          <w:bCs/>
          <w:sz w:val="28"/>
          <w:szCs w:val="28"/>
        </w:rPr>
      </w:pPr>
    </w:p>
    <w:p w:rsidR="00CB347B" w:rsidRDefault="00CB347B" w:rsidP="009C2BDE">
      <w:pPr>
        <w:autoSpaceDE w:val="0"/>
        <w:autoSpaceDN w:val="0"/>
        <w:adjustRightInd w:val="0"/>
        <w:spacing w:after="0" w:line="240" w:lineRule="auto"/>
        <w:jc w:val="center"/>
        <w:outlineLvl w:val="1"/>
        <w:rPr>
          <w:rFonts w:ascii="Times New Roman" w:hAnsi="Times New Roman" w:cs="Times New Roman"/>
          <w:b/>
          <w:bCs/>
          <w:sz w:val="28"/>
          <w:szCs w:val="28"/>
        </w:rPr>
      </w:pPr>
    </w:p>
    <w:p w:rsidR="00CB347B" w:rsidRDefault="00CB347B" w:rsidP="009C2BDE">
      <w:pPr>
        <w:autoSpaceDE w:val="0"/>
        <w:autoSpaceDN w:val="0"/>
        <w:adjustRightInd w:val="0"/>
        <w:spacing w:after="0" w:line="240" w:lineRule="auto"/>
        <w:jc w:val="center"/>
        <w:outlineLvl w:val="1"/>
        <w:rPr>
          <w:rFonts w:ascii="Times New Roman" w:hAnsi="Times New Roman" w:cs="Times New Roman"/>
          <w:b/>
          <w:bCs/>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lastRenderedPageBreak/>
        <w:t>2. ВОПРОСЫ, РАССМАТРИВАЕМЫЕ НА ПУБЛИЧНЫХ СЛУШАНИЯХ</w:t>
      </w:r>
    </w:p>
    <w:p w:rsidR="009C2BDE" w:rsidRDefault="009C2BDE" w:rsidP="009C2BDE">
      <w:pPr>
        <w:autoSpaceDE w:val="0"/>
        <w:autoSpaceDN w:val="0"/>
        <w:adjustRightInd w:val="0"/>
        <w:spacing w:after="0" w:line="240" w:lineRule="auto"/>
        <w:jc w:val="center"/>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 На публичные слушания выносятся: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2.1.1. </w:t>
      </w:r>
      <w:proofErr w:type="gramStart"/>
      <w:r>
        <w:rPr>
          <w:rFonts w:ascii="Times New Roman" w:hAnsi="Times New Roman" w:cs="Times New Roman"/>
          <w:sz w:val="28"/>
          <w:szCs w:val="28"/>
        </w:rPr>
        <w:t xml:space="preserve">Проект Устава муниципального района </w:t>
      </w:r>
      <w:r w:rsidR="009414EE">
        <w:rPr>
          <w:rFonts w:ascii="Times New Roman" w:hAnsi="Times New Roman" w:cs="Times New Roman"/>
          <w:sz w:val="28"/>
          <w:szCs w:val="28"/>
        </w:rPr>
        <w:t xml:space="preserve">Белебеевский </w:t>
      </w:r>
      <w:r>
        <w:rPr>
          <w:rFonts w:ascii="Times New Roman" w:hAnsi="Times New Roman" w:cs="Times New Roman"/>
          <w:sz w:val="28"/>
          <w:szCs w:val="28"/>
        </w:rPr>
        <w:t xml:space="preserve">район (далее - Устав),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района вносятся изменения в форме точного воспроизведения положений </w:t>
      </w:r>
      <w:hyperlink r:id="rId9" w:history="1">
        <w:r w:rsidRPr="00CB347B">
          <w:rPr>
            <w:rFonts w:ascii="Times New Roman" w:hAnsi="Times New Roman" w:cs="Times New Roman"/>
            <w:sz w:val="28"/>
            <w:szCs w:val="28"/>
          </w:rPr>
          <w:t>Конституции</w:t>
        </w:r>
      </w:hyperlink>
      <w:r w:rsidRPr="00CB347B">
        <w:rPr>
          <w:rFonts w:ascii="Times New Roman" w:hAnsi="Times New Roman" w:cs="Times New Roman"/>
          <w:sz w:val="28"/>
          <w:szCs w:val="28"/>
        </w:rPr>
        <w:t xml:space="preserve"> Российской Федерации, федеральных законов, </w:t>
      </w:r>
      <w:hyperlink r:id="rId10" w:history="1">
        <w:r w:rsidRPr="00CB347B">
          <w:rPr>
            <w:rFonts w:ascii="Times New Roman" w:hAnsi="Times New Roman" w:cs="Times New Roman"/>
            <w:sz w:val="28"/>
            <w:szCs w:val="28"/>
          </w:rPr>
          <w:t>Конституции</w:t>
        </w:r>
      </w:hyperlink>
      <w:r w:rsidRPr="00CB347B">
        <w:rPr>
          <w:rFonts w:ascii="Times New Roman" w:hAnsi="Times New Roman" w:cs="Times New Roman"/>
          <w:sz w:val="28"/>
          <w:szCs w:val="28"/>
        </w:rPr>
        <w:t xml:space="preserve"> Р</w:t>
      </w:r>
      <w:r>
        <w:rPr>
          <w:rFonts w:ascii="Times New Roman" w:hAnsi="Times New Roman" w:cs="Times New Roman"/>
          <w:sz w:val="28"/>
          <w:szCs w:val="28"/>
        </w:rPr>
        <w:t>еспублики Башкортостан или законов Республики Башкортостан в целях приведения данного Устава в соответствие с этими нормативными правовыми</w:t>
      </w:r>
      <w:proofErr w:type="gramEnd"/>
      <w:r>
        <w:rPr>
          <w:rFonts w:ascii="Times New Roman" w:hAnsi="Times New Roman" w:cs="Times New Roman"/>
          <w:sz w:val="28"/>
          <w:szCs w:val="28"/>
        </w:rPr>
        <w:t xml:space="preserve"> актами.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2.1.2. Проект местного бюджета и отчет о его исполнении.</w:t>
      </w:r>
    </w:p>
    <w:p w:rsidR="009C2BDE" w:rsidRPr="00CB347B" w:rsidRDefault="0025725A"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 xml:space="preserve">2.1.3. </w:t>
      </w:r>
      <w:r w:rsidR="00440351" w:rsidRPr="00CB347B">
        <w:rPr>
          <w:rFonts w:ascii="Times New Roman" w:hAnsi="Times New Roman" w:cs="Times New Roman"/>
          <w:sz w:val="28"/>
          <w:szCs w:val="28"/>
        </w:rPr>
        <w:t>Прое</w:t>
      </w:r>
      <w:proofErr w:type="gramStart"/>
      <w:r w:rsidR="00440351" w:rsidRPr="00CB347B">
        <w:rPr>
          <w:rFonts w:ascii="Times New Roman" w:hAnsi="Times New Roman" w:cs="Times New Roman"/>
          <w:sz w:val="28"/>
          <w:szCs w:val="28"/>
        </w:rPr>
        <w:t xml:space="preserve">кт </w:t>
      </w:r>
      <w:r w:rsidR="009C2BDE" w:rsidRPr="00CB347B">
        <w:rPr>
          <w:rFonts w:ascii="Times New Roman" w:hAnsi="Times New Roman" w:cs="Times New Roman"/>
          <w:sz w:val="28"/>
          <w:szCs w:val="28"/>
        </w:rPr>
        <w:t>стр</w:t>
      </w:r>
      <w:proofErr w:type="gramEnd"/>
      <w:r w:rsidR="009C2BDE" w:rsidRPr="00CB347B">
        <w:rPr>
          <w:rFonts w:ascii="Times New Roman" w:hAnsi="Times New Roman" w:cs="Times New Roman"/>
          <w:sz w:val="28"/>
          <w:szCs w:val="28"/>
        </w:rPr>
        <w:t>атегии социально</w:t>
      </w:r>
      <w:r w:rsidRPr="00CB347B">
        <w:rPr>
          <w:rFonts w:ascii="Times New Roman" w:hAnsi="Times New Roman" w:cs="Times New Roman"/>
          <w:sz w:val="28"/>
          <w:szCs w:val="28"/>
        </w:rPr>
        <w:t xml:space="preserve"> </w:t>
      </w:r>
      <w:r w:rsidR="009C2BDE" w:rsidRPr="00CB347B">
        <w:rPr>
          <w:rFonts w:ascii="Times New Roman" w:hAnsi="Times New Roman" w:cs="Times New Roman"/>
          <w:sz w:val="28"/>
          <w:szCs w:val="28"/>
        </w:rPr>
        <w:t>-</w:t>
      </w:r>
      <w:r w:rsidRPr="00CB347B">
        <w:rPr>
          <w:rFonts w:ascii="Times New Roman" w:hAnsi="Times New Roman" w:cs="Times New Roman"/>
          <w:sz w:val="28"/>
          <w:szCs w:val="28"/>
        </w:rPr>
        <w:t xml:space="preserve"> </w:t>
      </w:r>
      <w:r w:rsidR="009C2BDE" w:rsidRPr="00CB347B">
        <w:rPr>
          <w:rFonts w:ascii="Times New Roman" w:hAnsi="Times New Roman" w:cs="Times New Roman"/>
          <w:sz w:val="28"/>
          <w:szCs w:val="28"/>
        </w:rPr>
        <w:t xml:space="preserve">экономического развития муниципального района </w:t>
      </w:r>
      <w:r w:rsidRPr="00CB347B">
        <w:rPr>
          <w:rFonts w:ascii="Times New Roman" w:hAnsi="Times New Roman" w:cs="Times New Roman"/>
          <w:sz w:val="28"/>
          <w:szCs w:val="28"/>
        </w:rPr>
        <w:t>Белебеевский</w:t>
      </w:r>
      <w:r w:rsidR="009C2BDE" w:rsidRPr="00CB347B">
        <w:rPr>
          <w:rFonts w:ascii="Times New Roman" w:hAnsi="Times New Roman" w:cs="Times New Roman"/>
          <w:sz w:val="28"/>
          <w:szCs w:val="28"/>
        </w:rPr>
        <w:t xml:space="preserve"> район.</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2.1.4. </w:t>
      </w:r>
      <w:proofErr w:type="gramStart"/>
      <w:r>
        <w:rPr>
          <w:rFonts w:ascii="Times New Roman" w:hAnsi="Times New Roman" w:cs="Times New Roman"/>
          <w:sz w:val="28"/>
          <w:szCs w:val="28"/>
        </w:rPr>
        <w:t>Проекты генерального плана, проекты правил землепользования и застройки, проекты планировки территории, проекты межевания территории, проекты правил благоустройства территорий, проекты, предусматривающие внесение изменений в один из указанных утвержденных документов, проекты решений о предоставлении разрешения на условно разрешенный вид использования земельного участка или объекта капитального строительства, 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roofErr w:type="gramEnd"/>
      <w:r>
        <w:rPr>
          <w:rFonts w:ascii="Times New Roman" w:hAnsi="Times New Roman" w:cs="Times New Roman"/>
          <w:sz w:val="28"/>
          <w:szCs w:val="28"/>
        </w:rPr>
        <w:t>,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представительного органа муниципального района с учетом положений законодательства о градостроительной деятельности.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2.1.5. Вопросы о преобразовании муниципального образования, за исключением случаев, если в соответствии со </w:t>
      </w:r>
      <w:hyperlink r:id="rId11" w:history="1">
        <w:r w:rsidRPr="00CB347B">
          <w:rPr>
            <w:rFonts w:ascii="Times New Roman" w:hAnsi="Times New Roman" w:cs="Times New Roman"/>
            <w:sz w:val="28"/>
            <w:szCs w:val="28"/>
          </w:rPr>
          <w:t>статьей 13</w:t>
        </w:r>
      </w:hyperlink>
      <w:r>
        <w:rPr>
          <w:rFonts w:ascii="Times New Roman" w:hAnsi="Times New Roman" w:cs="Times New Roman"/>
          <w:sz w:val="28"/>
          <w:szCs w:val="28"/>
        </w:rPr>
        <w:t xml:space="preserve"> Федерального закона N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256B9" w:rsidRDefault="00E256B9"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2.1.6. Иные вопросы, в соответствии с действующим законодательством.</w:t>
      </w:r>
      <w:bookmarkStart w:id="1" w:name="_GoBack"/>
      <w:bookmarkEnd w:id="1"/>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2.2. Допускается одновременное проведение публичных слушаний по нескольким вопросам, если это не препятствует всестороннему и полному обсуждению каждого вопроса.</w:t>
      </w:r>
    </w:p>
    <w:p w:rsidR="009C2A35"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 xml:space="preserve">2.3. </w:t>
      </w:r>
      <w:r w:rsidR="009C2A35" w:rsidRPr="00CB347B">
        <w:rPr>
          <w:rFonts w:ascii="Times New Roman" w:hAnsi="Times New Roman" w:cs="Times New Roman"/>
          <w:sz w:val="28"/>
          <w:szCs w:val="28"/>
        </w:rPr>
        <w:t>Рекомендации публичных слушаний учитываются при подготовке и принятии муниципальных правовых актов.</w:t>
      </w:r>
    </w:p>
    <w:p w:rsidR="009C2BDE" w:rsidRDefault="009C2A35"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009C2BDE">
        <w:rPr>
          <w:rFonts w:ascii="Times New Roman" w:hAnsi="Times New Roman" w:cs="Times New Roman"/>
          <w:sz w:val="28"/>
          <w:szCs w:val="28"/>
        </w:rPr>
        <w:t>Каждый житель муниципального образования вправе принять участие в публичных слушаниях, а также направить в органы местного самоуправления муниципального образования свои предложения по вопросам, рассматриваемым на публичных слушаниях.</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bookmarkStart w:id="2" w:name="Par56"/>
      <w:bookmarkEnd w:id="2"/>
      <w:r>
        <w:rPr>
          <w:rFonts w:ascii="Times New Roman" w:hAnsi="Times New Roman" w:cs="Times New Roman"/>
          <w:b/>
          <w:bCs/>
          <w:sz w:val="28"/>
          <w:szCs w:val="28"/>
        </w:rPr>
        <w:t>3. ПРОВЕДЕНИЕ И НАЗНАЧЕНИЕ ПУБЛИЧНЫХ СЛУШАНИЙ</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 Публичные слушания проводятся по инициативе:</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3.1.1. Населения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3.1.2. Представительного органа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3.1.3. Главы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 Инициатива проведения публичных слушаний от имени населения муниципального образования может исходить от группы граждан муниципального образования, составляющей не менее 3% от числа жителей, обладающих избирательным правом.</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 Предложения о проведении публичных слушаний по инициативе представительного органа муниципального образования могут внести депутаты, постоянные и временные комиссии, фракции и депутатские группы представительного органа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 Публичные слушания, проводимые по инициативе населения или представительного органа, назначаются представительным органом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 Публичные слушания, проводимые по инициативе главы муниципального образования, назначаются главой муниципального образования.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4. РЕШЕНИЕ О НАЗНАЧЕНИИ ПУБЛИЧНЫХ СЛУШАНИЙ</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 В решении о назначении публичных слушаний указываются: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4.1.1. Наименование проекта муниципального правового акта.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4.1.2. Дата и место проведения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4.1.3. Наименование комиссии.</w:t>
      </w:r>
    </w:p>
    <w:p w:rsidR="009C2BDE"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4.1.4. Адрес органа местного самоуправления, назначившего публичные слушания.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4.1.5. Срок подачи в орган местного самоуправления, назначивший публичные слушания, письменных предложений по проекту муниципального правового акта.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4.1.6. Иные вопросы.</w:t>
      </w:r>
    </w:p>
    <w:p w:rsidR="009C2BDE"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4.2. Указанные в п. 4.1.5 предложения должны содержать:</w:t>
      </w:r>
    </w:p>
    <w:p w:rsidR="009C2BDE"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4.2.1. Фамилию, имя, отчество.</w:t>
      </w:r>
    </w:p>
    <w:p w:rsidR="009C2BDE"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4.2.2. Дату и место рождения.</w:t>
      </w:r>
    </w:p>
    <w:p w:rsidR="009C2BDE"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4.2.3. Адрес места жительства.</w:t>
      </w:r>
    </w:p>
    <w:p w:rsidR="009C2BDE"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sidRPr="00CB347B">
        <w:rPr>
          <w:rFonts w:ascii="Times New Roman" w:hAnsi="Times New Roman" w:cs="Times New Roman"/>
          <w:sz w:val="28"/>
          <w:szCs w:val="28"/>
        </w:rPr>
        <w:t>4.2.4. Серию, номер и дату выдачи паспорта гражданина или иного замещающего его документа.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Персональные данные указываются гражданином в соответствии с требованиями Федерального </w:t>
      </w:r>
      <w:hyperlink r:id="rId12" w:history="1">
        <w:r w:rsidRPr="00CB347B">
          <w:rPr>
            <w:rFonts w:ascii="Times New Roman" w:hAnsi="Times New Roman" w:cs="Times New Roman"/>
            <w:sz w:val="28"/>
            <w:szCs w:val="28"/>
          </w:rPr>
          <w:t>закона</w:t>
        </w:r>
      </w:hyperlink>
      <w:r w:rsidRPr="00CB347B">
        <w:rPr>
          <w:rFonts w:ascii="Times New Roman" w:hAnsi="Times New Roman" w:cs="Times New Roman"/>
          <w:sz w:val="28"/>
          <w:szCs w:val="28"/>
        </w:rPr>
        <w:t xml:space="preserve"> от 27 </w:t>
      </w:r>
      <w:r>
        <w:rPr>
          <w:rFonts w:ascii="Times New Roman" w:hAnsi="Times New Roman" w:cs="Times New Roman"/>
          <w:sz w:val="28"/>
          <w:szCs w:val="28"/>
        </w:rPr>
        <w:t>июля 2006 года N 152.</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подачи указанных предложений не может быть более 14 календарных дней со дня опубликования (обнародования) решения о назначения публичных слушаний, если иное не предусмотрено законом.</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4.3. Решение о назначении публичных слушаний подлежит опубликованию в газете "</w:t>
      </w:r>
      <w:r w:rsidR="00D35615">
        <w:rPr>
          <w:rFonts w:ascii="Times New Roman" w:hAnsi="Times New Roman" w:cs="Times New Roman"/>
          <w:sz w:val="28"/>
          <w:szCs w:val="28"/>
        </w:rPr>
        <w:t>Белебеевские известия</w:t>
      </w:r>
      <w:r>
        <w:rPr>
          <w:rFonts w:ascii="Times New Roman" w:hAnsi="Times New Roman" w:cs="Times New Roman"/>
          <w:sz w:val="28"/>
          <w:szCs w:val="28"/>
        </w:rPr>
        <w:t xml:space="preserve">" </w:t>
      </w:r>
      <w:r w:rsidRPr="00CB347B">
        <w:rPr>
          <w:rFonts w:ascii="Times New Roman" w:hAnsi="Times New Roman" w:cs="Times New Roman"/>
          <w:sz w:val="28"/>
          <w:szCs w:val="28"/>
        </w:rPr>
        <w:t>в течение 5 дней</w:t>
      </w:r>
      <w:r>
        <w:rPr>
          <w:rFonts w:ascii="Times New Roman" w:hAnsi="Times New Roman" w:cs="Times New Roman"/>
          <w:sz w:val="28"/>
          <w:szCs w:val="28"/>
        </w:rPr>
        <w:t xml:space="preserve"> со дня его принятия.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4.4. Проекты нормативных документов, обсуждаемых на публичных слушаниях, подлежат обнародованию в здании Администрации муниципального района </w:t>
      </w:r>
      <w:r w:rsidR="00D35615">
        <w:rPr>
          <w:rFonts w:ascii="Times New Roman" w:hAnsi="Times New Roman" w:cs="Times New Roman"/>
          <w:sz w:val="28"/>
          <w:szCs w:val="28"/>
        </w:rPr>
        <w:t>Белебеевский</w:t>
      </w:r>
      <w:r>
        <w:rPr>
          <w:rFonts w:ascii="Times New Roman" w:hAnsi="Times New Roman" w:cs="Times New Roman"/>
          <w:sz w:val="28"/>
          <w:szCs w:val="28"/>
        </w:rPr>
        <w:t xml:space="preserve"> район и размещению на сайте Администрации муниципального района </w:t>
      </w:r>
      <w:r w:rsidR="00D35615">
        <w:rPr>
          <w:rFonts w:ascii="Times New Roman" w:hAnsi="Times New Roman" w:cs="Times New Roman"/>
          <w:sz w:val="28"/>
          <w:szCs w:val="28"/>
        </w:rPr>
        <w:t>Белебеевский</w:t>
      </w:r>
      <w:r>
        <w:rPr>
          <w:rFonts w:ascii="Times New Roman" w:hAnsi="Times New Roman" w:cs="Times New Roman"/>
          <w:sz w:val="28"/>
          <w:szCs w:val="28"/>
        </w:rPr>
        <w:t xml:space="preserve"> район со дня принятия решения о проведении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4.5. Срок обнародования проектов нормативных документов, обсуждаемых на публичных слушаниях, </w:t>
      </w:r>
      <w:r w:rsidRPr="00CB347B">
        <w:rPr>
          <w:rFonts w:ascii="Times New Roman" w:hAnsi="Times New Roman" w:cs="Times New Roman"/>
          <w:sz w:val="28"/>
          <w:szCs w:val="28"/>
        </w:rPr>
        <w:t>не может быть менее 10 рабочих дней со дня опубликования решения о публичных</w:t>
      </w:r>
      <w:r>
        <w:rPr>
          <w:rFonts w:ascii="Times New Roman" w:hAnsi="Times New Roman" w:cs="Times New Roman"/>
          <w:sz w:val="28"/>
          <w:szCs w:val="28"/>
        </w:rPr>
        <w:t xml:space="preserve"> слушаниях до дня проведения публичных слушаний.</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lastRenderedPageBreak/>
        <w:t>5. ПОДГОТОВКА ПУБЛИЧНЫХ СЛУШАНИЙ, УЧЕТ ПРЕДЛОЖЕНИЙ ЖИТЕЛЕЙ</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РАЙОНА</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 Состав и наименование комиссии по подготовке и проведению публичных слушаний (далее - комиссия) определяются органом местного самоуправления, назначившим публичные слушания.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5.2. Организация работы комиссии возлагается на председателя комиссии.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5.3. Ведущим публичных слушаний (далее - ведущий) могут быть председатель комиссии и другие члены комиссии.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 Комиссия: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5.4.1. Обеспечивает опубликование (обнародование) решения о назначении публичных слушаний и проекта муниципального правового акта.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5.4.2. Организует прием и группировку поступающих предложений по проекту муниципального правового акта.</w:t>
      </w:r>
    </w:p>
    <w:p w:rsidR="009C2BDE" w:rsidRPr="00CB347B"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5.4.3. </w:t>
      </w:r>
      <w:r w:rsidRPr="00CB347B">
        <w:rPr>
          <w:rFonts w:ascii="Times New Roman" w:hAnsi="Times New Roman" w:cs="Times New Roman"/>
          <w:sz w:val="28"/>
          <w:szCs w:val="28"/>
        </w:rPr>
        <w:t xml:space="preserve">Обеспечивает организацию выставок, экспозиций демонстрационных и иных материалов по вопросам публичных слушаний согласно Градостроительному </w:t>
      </w:r>
      <w:hyperlink r:id="rId13" w:history="1">
        <w:r w:rsidRPr="00CB347B">
          <w:rPr>
            <w:rFonts w:ascii="Times New Roman" w:hAnsi="Times New Roman" w:cs="Times New Roman"/>
            <w:sz w:val="28"/>
            <w:szCs w:val="28"/>
          </w:rPr>
          <w:t>кодексу</w:t>
        </w:r>
      </w:hyperlink>
      <w:r w:rsidRPr="00CB347B">
        <w:rPr>
          <w:rFonts w:ascii="Times New Roman" w:hAnsi="Times New Roman" w:cs="Times New Roman"/>
          <w:sz w:val="28"/>
          <w:szCs w:val="28"/>
        </w:rPr>
        <w:t>.</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5.4.4. Определяет перечень лиц, приглашаемых для участия в публичных слушаниях.</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5.4.5. Вправе направить проект муниципального правового акта и приложения по нему экспертам с просьбой дать на них свои заключения (по необходимости).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5.4.6. Направляет в орган местного самоуправления, назначивший публичные слушания, </w:t>
      </w:r>
      <w:proofErr w:type="spellStart"/>
      <w:r>
        <w:rPr>
          <w:rFonts w:ascii="Times New Roman" w:hAnsi="Times New Roman" w:cs="Times New Roman"/>
          <w:sz w:val="28"/>
          <w:szCs w:val="28"/>
        </w:rPr>
        <w:t>неотозванные</w:t>
      </w:r>
      <w:proofErr w:type="spellEnd"/>
      <w:r>
        <w:rPr>
          <w:rFonts w:ascii="Times New Roman" w:hAnsi="Times New Roman" w:cs="Times New Roman"/>
          <w:sz w:val="28"/>
          <w:szCs w:val="28"/>
        </w:rPr>
        <w:t xml:space="preserve"> предложения по проекту муниципального правового акта, имеющиеся на них экспертные заключения (по необходимости).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5.4.7. Регистрирует участников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5.4.8. Принимает заявки от участников публичных слушаний на выступление.</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5.4.9. Ведет протокол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5.5. Предложения и замечания жителей муниципального образования по проектам муниципальных правовых актов, вынесенных на публичные слушания, а также поправки к проектам направляются в представительный орган муниципального образования, а также главе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5.6. Жители муниципального образования, направившие предложения, замечания и поправки, вправе выступить перед участниками публичных слушаний с обоснованием своих предложений и поправок.</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6. ПОРЯДОК ПРОВЕДЕНИЯ ПУБЛИЧНЫХ СЛУШАНИЙ</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 Публичные слушания проводятся в день, во время и в месте, указанные в решении о назначении публичных слушаний, независимо от количества пришедших на публичные слушания жителей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bookmarkStart w:id="3" w:name="Par110"/>
      <w:bookmarkEnd w:id="3"/>
      <w:r>
        <w:rPr>
          <w:rFonts w:ascii="Times New Roman" w:hAnsi="Times New Roman" w:cs="Times New Roman"/>
          <w:sz w:val="28"/>
          <w:szCs w:val="28"/>
        </w:rPr>
        <w:t>6.2. Перед началом публичных слушаний комиссия организует регистрацию его участников (ФИО, контактный телефон), принимает заявки на выступления.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6.3. Участники публичных слушаний обязаны соблюдать регламент публичных слушаний, общественный порядок, уважительно относиться друг другу, </w:t>
      </w:r>
      <w:proofErr w:type="gramStart"/>
      <w:r>
        <w:rPr>
          <w:rFonts w:ascii="Times New Roman" w:hAnsi="Times New Roman" w:cs="Times New Roman"/>
          <w:sz w:val="28"/>
          <w:szCs w:val="28"/>
        </w:rPr>
        <w:t>выступающим</w:t>
      </w:r>
      <w:proofErr w:type="gramEnd"/>
      <w:r>
        <w:rPr>
          <w:rFonts w:ascii="Times New Roman" w:hAnsi="Times New Roman" w:cs="Times New Roman"/>
          <w:sz w:val="28"/>
          <w:szCs w:val="28"/>
        </w:rPr>
        <w:t xml:space="preserve"> и председателю (ведущему)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6.4. Ведущий открывает публичные слушания, представляет себя и секретаря публичных слушаний, оглашает наименование муниципального правового акта, количество участников публичных слушаний, количество заявок на выступление, количество и обобщенные сведения о поступивших предложениях по проекту муниципального правового акта, сведения об инициаторах публичных слушаний, экспертах и другие сведения.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6.5. Время выступления определяется исходя из количества заявок на выступление, но не может быть более 7 минут на одно выступление.</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6.6. Поступившие предложения по проекту муниципального правового проекта обсуждаются последовательно по соответствующим положениям (статьям) проекта муниципального правового акта, если иной порядок не установлен ведущим.</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организации прений ведущий оглашает поступившие предложения по конкретному положению (статье) проекта муниципального правового акта.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этого ведущий предоставляет слово участнику публичных слушаний, внесшему в установленном порядке указанное</w:t>
      </w:r>
      <w:r w:rsidR="00077707">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ые</w:t>
      </w:r>
      <w:proofErr w:type="spellEnd"/>
      <w:r>
        <w:rPr>
          <w:rFonts w:ascii="Times New Roman" w:hAnsi="Times New Roman" w:cs="Times New Roman"/>
          <w:sz w:val="28"/>
          <w:szCs w:val="28"/>
        </w:rPr>
        <w:t>) предложение</w:t>
      </w:r>
      <w:r w:rsidR="00077707">
        <w:rPr>
          <w:rFonts w:ascii="Times New Roman" w:hAnsi="Times New Roman" w:cs="Times New Roman"/>
          <w:sz w:val="28"/>
          <w:szCs w:val="28"/>
        </w:rPr>
        <w:t xml:space="preserve"> </w:t>
      </w:r>
      <w:r>
        <w:rPr>
          <w:rFonts w:ascii="Times New Roman" w:hAnsi="Times New Roman" w:cs="Times New Roman"/>
          <w:sz w:val="28"/>
          <w:szCs w:val="28"/>
        </w:rPr>
        <w:lastRenderedPageBreak/>
        <w:t>(</w:t>
      </w:r>
      <w:proofErr w:type="spellStart"/>
      <w:r>
        <w:rPr>
          <w:rFonts w:ascii="Times New Roman" w:hAnsi="Times New Roman" w:cs="Times New Roman"/>
          <w:sz w:val="28"/>
          <w:szCs w:val="28"/>
        </w:rPr>
        <w:t>ия</w:t>
      </w:r>
      <w:proofErr w:type="spellEnd"/>
      <w:r>
        <w:rPr>
          <w:rFonts w:ascii="Times New Roman" w:hAnsi="Times New Roman" w:cs="Times New Roman"/>
          <w:sz w:val="28"/>
          <w:szCs w:val="28"/>
        </w:rPr>
        <w:t xml:space="preserve">) по проекту муниципального правового акта и подавшему заявку на выступление в порядке очередности, определяемой в соответствии </w:t>
      </w:r>
      <w:hyperlink w:anchor="Par110" w:history="1">
        <w:r w:rsidRPr="00CB347B">
          <w:rPr>
            <w:rFonts w:ascii="Times New Roman" w:hAnsi="Times New Roman" w:cs="Times New Roman"/>
            <w:sz w:val="28"/>
            <w:szCs w:val="28"/>
          </w:rPr>
          <w:t>пунктом 6.2</w:t>
        </w:r>
      </w:hyperlink>
      <w:r>
        <w:rPr>
          <w:rFonts w:ascii="Times New Roman" w:hAnsi="Times New Roman" w:cs="Times New Roman"/>
          <w:sz w:val="28"/>
          <w:szCs w:val="28"/>
        </w:rPr>
        <w:t xml:space="preserve"> настоящего Положения.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окончании выступления (или по истечении предоставленного времени) ведущий дает возможность другим участникам публичных слушаний высказать мнение по рассматриваемом</w:t>
      </w:r>
      <w:proofErr w:type="gramStart"/>
      <w:r>
        <w:rPr>
          <w:rFonts w:ascii="Times New Roman" w:hAnsi="Times New Roman" w:cs="Times New Roman"/>
          <w:sz w:val="28"/>
          <w:szCs w:val="28"/>
        </w:rPr>
        <w:t>у(</w:t>
      </w:r>
      <w:proofErr w:type="spellStart"/>
      <w:proofErr w:type="gramEnd"/>
      <w:r>
        <w:rPr>
          <w:rFonts w:ascii="Times New Roman" w:hAnsi="Times New Roman" w:cs="Times New Roman"/>
          <w:sz w:val="28"/>
          <w:szCs w:val="28"/>
        </w:rPr>
        <w:t>ым</w:t>
      </w:r>
      <w:proofErr w:type="spellEnd"/>
      <w:r>
        <w:rPr>
          <w:rFonts w:ascii="Times New Roman" w:hAnsi="Times New Roman" w:cs="Times New Roman"/>
          <w:sz w:val="28"/>
          <w:szCs w:val="28"/>
        </w:rPr>
        <w:t>) предложению(ям).</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6.7. Участник публичных слушаний, внесший предложение по проекту муниципального правового акта, вправе отозвать указанное предложение, что подлежит занесению в протокол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6.8. После обсуждения всех поступивших предложений по проекту муниципального правового акта ведущий предоставляет слово иным участникам публичных слушаний, желающим выступить по теме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6.9. Заседание публичных слушаний может быть продлено или продолжено в другой день по решению председателя (ведущего)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6.10. В итоговых рекомендациях публичных слушаний должны содержаться предложения участников публичных слушаний об одобрении или отклонении вынесенных на рассмотрение проектов правовых актов, об одобрении или отклонении поступивших предложений, замечаний и поправок к рассмотренным проектам. Решение об одобрении или отклонении принимается большинством голосов участвующих в обсуждении.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Предложения, замечания и поправки, поступившие от жителей муниципального образования в порядке проведения публичных слушаний, а также рекомендации публичных слушаний в обязательном порядке рассматриваются представительным органом муниципального образования при принятии проекта муниципального правового акта.</w:t>
      </w:r>
      <w:proofErr w:type="gramEnd"/>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6.11. Итоговые документы по результатам слушаний подлежат опубликованию в газет</w:t>
      </w:r>
      <w:r w:rsidR="00CB347B">
        <w:rPr>
          <w:rFonts w:ascii="Times New Roman" w:hAnsi="Times New Roman" w:cs="Times New Roman"/>
          <w:sz w:val="28"/>
          <w:szCs w:val="28"/>
        </w:rPr>
        <w:t>е Белебеевские известия</w:t>
      </w:r>
      <w:r>
        <w:rPr>
          <w:rFonts w:ascii="Times New Roman" w:hAnsi="Times New Roman" w:cs="Times New Roman"/>
          <w:sz w:val="28"/>
          <w:szCs w:val="28"/>
        </w:rPr>
        <w:t xml:space="preserve">" (по требованию законодательства) или обнародованию </w:t>
      </w:r>
      <w:r w:rsidR="00CB347B">
        <w:rPr>
          <w:rFonts w:ascii="Times New Roman" w:hAnsi="Times New Roman" w:cs="Times New Roman"/>
          <w:sz w:val="28"/>
          <w:szCs w:val="28"/>
        </w:rPr>
        <w:t xml:space="preserve">на информационном стенде </w:t>
      </w:r>
      <w:r>
        <w:rPr>
          <w:rFonts w:ascii="Times New Roman" w:hAnsi="Times New Roman" w:cs="Times New Roman"/>
          <w:sz w:val="28"/>
          <w:szCs w:val="28"/>
        </w:rPr>
        <w:t xml:space="preserve">в здании Администрации муниципального района </w:t>
      </w:r>
      <w:r w:rsidR="00CB347B">
        <w:rPr>
          <w:rFonts w:ascii="Times New Roman" w:hAnsi="Times New Roman" w:cs="Times New Roman"/>
          <w:sz w:val="28"/>
          <w:szCs w:val="28"/>
        </w:rPr>
        <w:t>Белебеевский</w:t>
      </w:r>
      <w:r>
        <w:rPr>
          <w:rFonts w:ascii="Times New Roman" w:hAnsi="Times New Roman" w:cs="Times New Roman"/>
          <w:sz w:val="28"/>
          <w:szCs w:val="28"/>
        </w:rPr>
        <w:t xml:space="preserve"> район (по адресу: </w:t>
      </w:r>
      <w:r w:rsidR="00CB347B">
        <w:rPr>
          <w:rFonts w:ascii="Times New Roman" w:hAnsi="Times New Roman" w:cs="Times New Roman"/>
          <w:sz w:val="28"/>
          <w:szCs w:val="28"/>
        </w:rPr>
        <w:t xml:space="preserve">              </w:t>
      </w:r>
      <w:r>
        <w:rPr>
          <w:rFonts w:ascii="Times New Roman" w:hAnsi="Times New Roman" w:cs="Times New Roman"/>
          <w:sz w:val="28"/>
          <w:szCs w:val="28"/>
        </w:rPr>
        <w:t xml:space="preserve">г. </w:t>
      </w:r>
      <w:r w:rsidR="00CB347B">
        <w:rPr>
          <w:rFonts w:ascii="Times New Roman" w:hAnsi="Times New Roman" w:cs="Times New Roman"/>
          <w:sz w:val="28"/>
          <w:szCs w:val="28"/>
        </w:rPr>
        <w:t xml:space="preserve">Белебей, </w:t>
      </w:r>
      <w:r>
        <w:rPr>
          <w:rFonts w:ascii="Times New Roman" w:hAnsi="Times New Roman" w:cs="Times New Roman"/>
          <w:sz w:val="28"/>
          <w:szCs w:val="28"/>
        </w:rPr>
        <w:t xml:space="preserve">ул. </w:t>
      </w:r>
      <w:proofErr w:type="gramStart"/>
      <w:r w:rsidR="00CB347B">
        <w:rPr>
          <w:rFonts w:ascii="Times New Roman" w:hAnsi="Times New Roman" w:cs="Times New Roman"/>
          <w:sz w:val="28"/>
          <w:szCs w:val="28"/>
        </w:rPr>
        <w:t>Красная</w:t>
      </w:r>
      <w:proofErr w:type="gramEnd"/>
      <w:r w:rsidR="00CB347B">
        <w:rPr>
          <w:rFonts w:ascii="Times New Roman" w:hAnsi="Times New Roman" w:cs="Times New Roman"/>
          <w:sz w:val="28"/>
          <w:szCs w:val="28"/>
        </w:rPr>
        <w:t>, 116</w:t>
      </w:r>
      <w:r>
        <w:rPr>
          <w:rFonts w:ascii="Times New Roman" w:hAnsi="Times New Roman" w:cs="Times New Roman"/>
          <w:sz w:val="28"/>
          <w:szCs w:val="28"/>
        </w:rPr>
        <w:t>) в течение 14 дней со дня их проведения.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7. ПУБЛИЧНЫЕ СЛУШАНИЯ ПО ПРОЕКТУ УСТАВА МУНИЦИПАЛЬНОГО</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ОБРАЗОВАНИЯ, А ТАКЖЕ ПРОЕКТАМ РЕШЕНИЙ О ВНЕСЕНИИ ИЗМЕНЕНИЙ</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 ДОПОЛНЕНИЙ В УСТАВ МУНИЦИПАЛЬНОГО ОБРАЗОВАНИЯ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7.1. Публичные слушания по проекту Устава муниципального образования, а также проектам решений о внесении изменений и дополнений в Устав муниципального образования могут быть назначены по инициативе населения, представительного органа муниципального образования, главы муниципального образования в порядке, установленном в </w:t>
      </w:r>
      <w:hyperlink w:anchor="Par56" w:history="1">
        <w:r w:rsidRPr="00CB347B">
          <w:rPr>
            <w:rFonts w:ascii="Times New Roman" w:hAnsi="Times New Roman" w:cs="Times New Roman"/>
            <w:sz w:val="28"/>
            <w:szCs w:val="28"/>
          </w:rPr>
          <w:t>разделе 3</w:t>
        </w:r>
      </w:hyperlink>
      <w:r w:rsidRPr="00CB347B">
        <w:rPr>
          <w:rFonts w:ascii="Times New Roman" w:hAnsi="Times New Roman" w:cs="Times New Roman"/>
          <w:sz w:val="28"/>
          <w:szCs w:val="28"/>
        </w:rPr>
        <w:t xml:space="preserve"> </w:t>
      </w:r>
      <w:r>
        <w:rPr>
          <w:rFonts w:ascii="Times New Roman" w:hAnsi="Times New Roman" w:cs="Times New Roman"/>
          <w:sz w:val="28"/>
          <w:szCs w:val="28"/>
        </w:rPr>
        <w:t>настоящего Положения.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7.2. Проект Устава муниципального образования, проект муниципального правового акта о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представительным органом муниципального образования 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20 дней до проведения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7.3. В итоговых рекомендациях публичных слушаний должны содержаться предложения участников публичных слушаний об одобрении или отклонении проекта Устава муниципального образования, проектов решений о внесении изменений и дополнений в Устав муниципального образования, а также об одобрении или отклонении поступивших предложений, замечаний и поправок к указанным проектам.</w:t>
      </w:r>
    </w:p>
    <w:p w:rsidR="009C2BDE" w:rsidRDefault="009C2BDE" w:rsidP="009C2BDE">
      <w:pPr>
        <w:autoSpaceDE w:val="0"/>
        <w:autoSpaceDN w:val="0"/>
        <w:adjustRightInd w:val="0"/>
        <w:spacing w:after="0" w:line="240" w:lineRule="auto"/>
        <w:jc w:val="center"/>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8. ПУБЛИЧНЫЕ СЛУШАНИЯ ПО ПРОЕКТУ БЮДЖЕТА МУНИЦИПАЛЬНОГО</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ОБРАЗОВАНИЯ И ОТЧЕТУ ОБ ИСПОЛНЕНИИ БЮДЖЕТА</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ОБРАЗОВАНИЯ</w:t>
      </w:r>
    </w:p>
    <w:p w:rsidR="009C2BDE" w:rsidRDefault="009C2BDE" w:rsidP="009C2BDE">
      <w:pPr>
        <w:autoSpaceDE w:val="0"/>
        <w:autoSpaceDN w:val="0"/>
        <w:adjustRightInd w:val="0"/>
        <w:spacing w:after="0" w:line="240" w:lineRule="auto"/>
        <w:jc w:val="center"/>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8.1. Публичные слушания по проекту бюджета муниципального образования и отчету об исполнении бюджета муниципального образования назначаются главой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8.2. Проекты бюджета муниципального образования и отчета об исполнении бюджета муниципального образования, выносящиеся на публичные слушания, подлежат официальному опубликованию (обнародованию) с одновременным опубликованием (обнародованием) установленного порядка учета предложений по указанным проектам, а также порядка участия граждан в его обсуждении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15 дней до проведения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8.3. В итоговых рекомендациях публичных слушаний по проекту бюджета должны содержаться предложения участников публичных слушаний об одобрении или отклонении проекта, а также поступившие предложения, замечания и поправки к проекту бюджета.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итоговых рекомендациях публичных слушаний по проекту об исполнении бюджета муниципального района могут содержаться оценки исполнения отдельных разделов бюджета, оценки исполнения финансирования целевых программ, а также предложение признать исполнение бюджета и (или) отчета удовлетворительным или неудовлетворительным.</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9. ПУБЛИЧНЫЕ СЛУШАНИЯ ПО ПРОЕКТУ СТРАТЕГИИ</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РАЙОНА</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9.1. Публичные слушания по проекту Стратегии муниципального района назначаются по инициативе главы администрации муниципального образования или представительного органа муниципального образования на этапе их разработки.</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течение 10 дней со дня внесения указанных проектов на рассмотрение представительного органа глава муниципального района назначает по ним публичные слушания.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9.2. Проект Стратегии муниципального района подлежит официальному обнародованию (размещению на официальном сайте муниципального района </w:t>
      </w:r>
      <w:r w:rsidR="00CB347B">
        <w:rPr>
          <w:rFonts w:ascii="Times New Roman" w:hAnsi="Times New Roman" w:cs="Times New Roman"/>
          <w:sz w:val="28"/>
          <w:szCs w:val="28"/>
        </w:rPr>
        <w:t>Белебеевский</w:t>
      </w:r>
      <w:r>
        <w:rPr>
          <w:rFonts w:ascii="Times New Roman" w:hAnsi="Times New Roman" w:cs="Times New Roman"/>
          <w:sz w:val="28"/>
          <w:szCs w:val="28"/>
        </w:rPr>
        <w:t xml:space="preserve"> район)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30 дней до проведения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9.3. В итоговых рекомендациях публичных слушаний должны содержаться рекомендации участников публичных слушаний принять, доработать или отклонить указанный проект, а также рекомендации об одобрении или отклонении поступивших предложений, замечаний и поправок к указанному проекту.</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10. ПУБЛИЧНЫЕ СЛУШАНИЯ ПО ВОПРОСАМ ПРЕОБРАЗОВАНИЯ</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МУНИЦИПАЛЬНОГО ОБРАЗОВАНИЯ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10.1. Публичные слушания по вопросам преобразования муниципального образования могут быть назначены по инициативе населения, представительного органа муниципального образования, главы администрации муниципального образования в порядке, установленном в </w:t>
      </w:r>
      <w:hyperlink w:anchor="Par56" w:history="1">
        <w:r w:rsidRPr="00CB347B">
          <w:rPr>
            <w:rFonts w:ascii="Times New Roman" w:hAnsi="Times New Roman" w:cs="Times New Roman"/>
            <w:sz w:val="28"/>
            <w:szCs w:val="28"/>
          </w:rPr>
          <w:t>разделе 3</w:t>
        </w:r>
      </w:hyperlink>
      <w:r>
        <w:rPr>
          <w:rFonts w:ascii="Times New Roman" w:hAnsi="Times New Roman" w:cs="Times New Roman"/>
          <w:sz w:val="28"/>
          <w:szCs w:val="28"/>
        </w:rPr>
        <w:t xml:space="preserve"> настоящего Положения.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Публичные слушания по вопросам преобразования муниципального образования по инициативе населения назначаются представительным органом муниципального образования не позднее чем через 30 дней после обращения инициативной группы, образованной в порядке, установленном федеральным законом и принимаемым в соответствии с ним законом Республики Башкортостан для выдвижения инициативы проведения местного референдума.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выдвижения инициативы о преобразовании муниципального образования органами государственной власти Республики Башкортостан публичные слушания по вопросам преобразования муниципального образования назначаются представительным органом муниципального образования не позднее чем через 30 дней после обращения органа государственной власти Республики Башкортостан.</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10.2. </w:t>
      </w:r>
      <w:proofErr w:type="gramStart"/>
      <w:r>
        <w:rPr>
          <w:rFonts w:ascii="Times New Roman" w:hAnsi="Times New Roman" w:cs="Times New Roman"/>
          <w:sz w:val="28"/>
          <w:szCs w:val="28"/>
        </w:rPr>
        <w:t>Обоснование инициативы по вопросу преобразования муниципального образования инициаторов предложения, проект закона Республики Башкортостан о преобразовании муниципального образования, а также заключения представительного органа муниципального образования и администрации муниципального образования, содержащие юридическую и социально-экономическую экспертизу указанной инициативы, подлежат официальному опубликованию (обнародованию) с одновременным опубликованием (обнародованием) установленного порядка учета предложений по указанным инициативам, а также порядка участия граждан в их обсуждении не позднее</w:t>
      </w:r>
      <w:proofErr w:type="gramEnd"/>
      <w:r>
        <w:rPr>
          <w:rFonts w:ascii="Times New Roman" w:hAnsi="Times New Roman" w:cs="Times New Roman"/>
          <w:sz w:val="28"/>
          <w:szCs w:val="28"/>
        </w:rPr>
        <w:t xml:space="preserve"> чем за 30 дней до проведения публичных слушаний 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60 дней до проведения голосования населения по вопросу преобразования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10.3. В итоговых рекомендациях публичных слушаний по вопросам преобразования муниципального образования должны содержаться предложения участников публичных слушаний об одобрении или отклонении указанных инициатив, а также рекомендация согласиться или отклонить указанные инициативы.</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11. ПУБЛИЧНЫЕ СЛУШАНИЯ ПО ПРОЕКТУ ГЕНЕРАЛЬНОГО ПЛАНА</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 ПО ПРОЕКТУ, ПРЕДУСМАТРИВАЮЩЕМУ ВНЕСЕНИЕ ИЗМЕНЕНИЙ</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ГЕНЕРАЛЬНЫЙ ПЛАН</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11.1. Публичные слушания по проекту генерального плана муниципального образования, в том числе по проекту, предусматривающему внесение изменений в генеральный план, назначаются главой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11.2. Публичные слушания проводятся на всей территории поселения. Участниками публичных слушаний по проекту генерального плана являются граждане, постоянно проживающие на территории, в отношении которой подготовлен данный проект, правообладатели находящихся в границах с этой территорией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11.3. Проект генерального плана, проекты, предусматривающие внесение изменений в генеральный план, в соответствии с положениями Градостроительного </w:t>
      </w:r>
      <w:hyperlink r:id="rId14" w:history="1">
        <w:r>
          <w:rPr>
            <w:rFonts w:ascii="Times New Roman" w:hAnsi="Times New Roman" w:cs="Times New Roman"/>
            <w:color w:val="0000FF"/>
            <w:sz w:val="28"/>
            <w:szCs w:val="28"/>
          </w:rPr>
          <w:t>кодекса</w:t>
        </w:r>
      </w:hyperlink>
      <w:r>
        <w:rPr>
          <w:rFonts w:ascii="Times New Roman" w:hAnsi="Times New Roman" w:cs="Times New Roman"/>
          <w:sz w:val="28"/>
          <w:szCs w:val="28"/>
        </w:rPr>
        <w:t xml:space="preserve"> Российской Федерации подлежат официальному опубликованию (обнародованию) с одновременным опубликованием (обнародованием) установленного порядка учета предложений по указанным инициативам, а также порядка участия граждан в их обсуждении,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один месяц до дня проведения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11.4. В целях доведения до населения информации о содержании проекта генерального плана комиссия по организации и проведению публичных слушаний в обязательном порядке организует выставки, экспозиции демонстрационных и иных материалов проекта генерального плана с организацией выступлений представителей органов местного самоуправления, разработчиков проекта генерального плана.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11.5. Участники публичных слушаний вправе представить в уполномоченный на проведение публичных слушаний орган местного самоуправления муниципального образования свои предложения и замечания, касающиеся проекта генерального плана.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11.6. Срок проведения публичных слушаний по проекту генерального плана, а также внесение изменений в утвержденный генеральный план со дня оповещения жителей о времени и месте проведения публичных слушаний до дня опубликования заключения о результатах публичных слушаний не может быть менее одного месяца и более трех месяцев.</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11.7. </w:t>
      </w:r>
      <w:proofErr w:type="gramStart"/>
      <w:r>
        <w:rPr>
          <w:rFonts w:ascii="Times New Roman" w:hAnsi="Times New Roman" w:cs="Times New Roman"/>
          <w:sz w:val="28"/>
          <w:szCs w:val="28"/>
        </w:rPr>
        <w:t>Итоговые рекомендации публичных слушаний (протокол публичных слушаний) по проекту генерального плана и проектам, предусматривающим внесение изменений в генеральный план, должны содержать предложения участников публичных слушаний об одобрении или отклонении поступивших предложений, замечаний и поправок к проектам, а также заключение о результатах публичных слушаний с рекомендацией об одобрении или отклонении указанных проектов в целом или их отдельных частей.</w:t>
      </w:r>
      <w:proofErr w:type="gramEnd"/>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11.8. Заключение о результатах публичных слушаний подлежит опубликованию в газете "</w:t>
      </w:r>
      <w:r w:rsidR="00CB347B">
        <w:rPr>
          <w:rFonts w:ascii="Times New Roman" w:hAnsi="Times New Roman" w:cs="Times New Roman"/>
          <w:sz w:val="28"/>
          <w:szCs w:val="28"/>
        </w:rPr>
        <w:t>Белебеевские известия</w:t>
      </w:r>
      <w:r>
        <w:rPr>
          <w:rFonts w:ascii="Times New Roman" w:hAnsi="Times New Roman" w:cs="Times New Roman"/>
          <w:sz w:val="28"/>
          <w:szCs w:val="28"/>
        </w:rPr>
        <w:t xml:space="preserve">" в порядке, установленном для официального опубликования муниципальных правовых актов, иной </w:t>
      </w:r>
      <w:r>
        <w:rPr>
          <w:rFonts w:ascii="Times New Roman" w:hAnsi="Times New Roman" w:cs="Times New Roman"/>
          <w:sz w:val="28"/>
          <w:szCs w:val="28"/>
        </w:rPr>
        <w:lastRenderedPageBreak/>
        <w:t>официальной информации, и размещается на официальном сайте Администрации муниципального образования.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12. ПУБЛИЧНЫЕ СЛУШАНИЯ ПО ПРОЕКТУ ПРАВИЛ ЗЕМЛЕПОЛЬЗОВАНИЯ</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 ЗАСТРОЙКИ, А ТАКЖЕ ВНЕСЕНИЯ ИЗМЕНЕНИЙ В ПРАВИЛА</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ЗЕМЛЕПОЛЬЗОВАНИЯ И ЗАСТРОЙКИ</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12.1. Публичные слушания по проектам правил землепользования и застройки назначаются главой муниципального образования в срок не позднее чем через десять дней со дня внесения проекта на рассмотрение в представительный орган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12.2. </w:t>
      </w:r>
      <w:proofErr w:type="gramStart"/>
      <w:r>
        <w:rPr>
          <w:rFonts w:ascii="Times New Roman" w:hAnsi="Times New Roman" w:cs="Times New Roman"/>
          <w:sz w:val="28"/>
          <w:szCs w:val="28"/>
        </w:rPr>
        <w:t xml:space="preserve">Решение о проведении публичных слушаний по проекту правил землепользования и застройки в соответствии с положением Градостроительного </w:t>
      </w:r>
      <w:hyperlink r:id="rId15" w:history="1">
        <w:r w:rsidRPr="00CB347B">
          <w:rPr>
            <w:rFonts w:ascii="Times New Roman" w:hAnsi="Times New Roman" w:cs="Times New Roman"/>
            <w:sz w:val="28"/>
            <w:szCs w:val="28"/>
          </w:rPr>
          <w:t>кодекса</w:t>
        </w:r>
      </w:hyperlink>
      <w:r>
        <w:rPr>
          <w:rFonts w:ascii="Times New Roman" w:hAnsi="Times New Roman" w:cs="Times New Roman"/>
          <w:sz w:val="28"/>
          <w:szCs w:val="28"/>
        </w:rPr>
        <w:t xml:space="preserve"> Российской Федерации подлежит опубликованию в газете "</w:t>
      </w:r>
      <w:r w:rsidR="00CB347B">
        <w:rPr>
          <w:rFonts w:ascii="Times New Roman" w:hAnsi="Times New Roman" w:cs="Times New Roman"/>
          <w:sz w:val="28"/>
          <w:szCs w:val="28"/>
        </w:rPr>
        <w:t>Белебеевские известия</w:t>
      </w:r>
      <w:r>
        <w:rPr>
          <w:rFonts w:ascii="Times New Roman" w:hAnsi="Times New Roman" w:cs="Times New Roman"/>
          <w:sz w:val="28"/>
          <w:szCs w:val="28"/>
        </w:rPr>
        <w:t>" в течение 5 дней со дня принятия решения, одновременно с указанием информации о месте обнародования материалов по проекту и об официальном сайте, на котором будут размещены проект, подлежащий рассмотрению на публичных слушаниях, и информационные материалы</w:t>
      </w:r>
      <w:proofErr w:type="gramEnd"/>
      <w:r>
        <w:rPr>
          <w:rFonts w:ascii="Times New Roman" w:hAnsi="Times New Roman" w:cs="Times New Roman"/>
          <w:sz w:val="28"/>
          <w:szCs w:val="28"/>
        </w:rPr>
        <w:t xml:space="preserve"> к нему.</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12.3.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12.5.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Администрации муниципального района.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 за исключением случаев, если их проведение в соответствии с Градостроительным </w:t>
      </w:r>
      <w:hyperlink r:id="rId16" w:history="1">
        <w:r w:rsidRPr="00CB347B">
          <w:rPr>
            <w:rFonts w:ascii="Times New Roman" w:hAnsi="Times New Roman" w:cs="Times New Roman"/>
            <w:sz w:val="28"/>
            <w:szCs w:val="28"/>
          </w:rPr>
          <w:t>кодексом</w:t>
        </w:r>
      </w:hyperlink>
      <w:r>
        <w:rPr>
          <w:rFonts w:ascii="Times New Roman" w:hAnsi="Times New Roman" w:cs="Times New Roman"/>
          <w:sz w:val="28"/>
          <w:szCs w:val="28"/>
        </w:rPr>
        <w:t xml:space="preserve"> не требуется.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12.6. Заключение о результатах публичных слушаний подлежит опубликованию в газете "</w:t>
      </w:r>
      <w:r w:rsidR="00CB347B">
        <w:rPr>
          <w:rFonts w:ascii="Times New Roman" w:hAnsi="Times New Roman" w:cs="Times New Roman"/>
          <w:sz w:val="28"/>
          <w:szCs w:val="28"/>
        </w:rPr>
        <w:t>Белебеевские известия</w:t>
      </w:r>
      <w:r>
        <w:rPr>
          <w:rFonts w:ascii="Times New Roman" w:hAnsi="Times New Roman" w:cs="Times New Roman"/>
          <w:sz w:val="28"/>
          <w:szCs w:val="28"/>
        </w:rPr>
        <w:t xml:space="preserve">" в порядке, установленном </w:t>
      </w:r>
      <w:r>
        <w:rPr>
          <w:rFonts w:ascii="Times New Roman" w:hAnsi="Times New Roman" w:cs="Times New Roman"/>
          <w:sz w:val="28"/>
          <w:szCs w:val="28"/>
        </w:rPr>
        <w:lastRenderedPageBreak/>
        <w:t>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12.7. Публичные слушания по внесению изменений в правила землепользования и застройки проводятся в порядке, установленном пунктами 12.1 - 12.6 настоящего Положения.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13. ПУБЛИЧНЫЕ СЛУШАНИЯ О ПРЕДОСТАВЛЕНИИ РАЗРЕШЕНИЯ</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НА УСЛОВНО РАЗРЕШЕННЫЙ ВИД ИСПОЛЬЗОВАНИЯ ЗЕМЕЛЬНОГО УЧАСТКА</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ИЛИ ОБЪЕКТА КАПИТАЛЬНОГО СТРОИТЕЛЬСТВА</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13.1. Публичные слушания о предоставлении разрешения на условно разрешенный вид использования земельного участка или объекта капитального строительства в муниципальном образовании назначаются представительным органом муниципального образования в срок не позднее чем через 10 дней со дня внесения такого обращения на рассмотрение в представительный орган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13.2. </w:t>
      </w:r>
      <w:proofErr w:type="gramStart"/>
      <w:r>
        <w:rPr>
          <w:rFonts w:ascii="Times New Roman" w:hAnsi="Times New Roman" w:cs="Times New Roman"/>
          <w:sz w:val="28"/>
          <w:szCs w:val="28"/>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Pr>
          <w:rFonts w:ascii="Times New Roman" w:hAnsi="Times New Roman" w:cs="Times New Roman"/>
          <w:sz w:val="28"/>
          <w:szCs w:val="28"/>
        </w:rPr>
        <w:t xml:space="preserve"> к </w:t>
      </w:r>
      <w:proofErr w:type="gramStart"/>
      <w:r>
        <w:rPr>
          <w:rFonts w:ascii="Times New Roman" w:hAnsi="Times New Roman" w:cs="Times New Roman"/>
          <w:sz w:val="28"/>
          <w:szCs w:val="28"/>
        </w:rPr>
        <w:t>которому</w:t>
      </w:r>
      <w:proofErr w:type="gramEnd"/>
      <w:r>
        <w:rPr>
          <w:rFonts w:ascii="Times New Roman" w:hAnsi="Times New Roman" w:cs="Times New Roman"/>
          <w:sz w:val="28"/>
          <w:szCs w:val="28"/>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 Указанные сообщения направляются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roofErr w:type="gramEnd"/>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13.3. Участники публичных слушаний по вопросу о предоставлении разрешения на условно разрешенный вид использования вправе представить </w:t>
      </w:r>
      <w:r>
        <w:rPr>
          <w:rFonts w:ascii="Times New Roman" w:hAnsi="Times New Roman" w:cs="Times New Roman"/>
          <w:sz w:val="28"/>
          <w:szCs w:val="28"/>
        </w:rPr>
        <w:lastRenderedPageBreak/>
        <w:t>в комиссию свои предложения и замечания, касающиеся указанного вопроса, для включения их в протокол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13.4. Срок проведения публичных слушаний по вопросам, указанным в настоящей статье, со дня публикации информационного сообщения о проведении публичных слушаний до дня опубликования заключения о результатах публичных слушаний не может быть более одного месяца.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13.5. На основании заключения о результатах публичных слушаний комиссия осуществляет подготовку рекомендаций о предоставлении разрешения или об отказе в предоставлении разрешения на условно разрешенный вид использования с указанием причин принятого решения и направляет их главе администрации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газете "</w:t>
      </w:r>
      <w:r w:rsidR="00CB347B">
        <w:rPr>
          <w:rFonts w:ascii="Times New Roman" w:hAnsi="Times New Roman" w:cs="Times New Roman"/>
          <w:sz w:val="28"/>
          <w:szCs w:val="28"/>
        </w:rPr>
        <w:t>Белебеевские известия</w:t>
      </w:r>
      <w:r>
        <w:rPr>
          <w:rFonts w:ascii="Times New Roman" w:hAnsi="Times New Roman" w:cs="Times New Roman"/>
          <w:sz w:val="28"/>
          <w:szCs w:val="28"/>
        </w:rPr>
        <w:t>"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представлении такого разрешения.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13.8. </w:t>
      </w:r>
      <w:proofErr w:type="gramStart"/>
      <w:r>
        <w:rPr>
          <w:rFonts w:ascii="Times New Roman" w:hAnsi="Times New Roman" w:cs="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w:t>
      </w:r>
      <w:proofErr w:type="gramEnd"/>
      <w:r>
        <w:rPr>
          <w:rFonts w:ascii="Times New Roman" w:hAnsi="Times New Roman" w:cs="Times New Roman"/>
          <w:sz w:val="28"/>
          <w:szCs w:val="28"/>
        </w:rPr>
        <w:t xml:space="preserve"> проведения публичных слушаний.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13.9.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14. ПУБЛИЧНЫЕ СЛУШАНИЯ ПО ПРЕДОСТАВЛЕНИЮ РАЗРЕШЕНИЙ</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НА ОТКЛОНЕНИЕ ОТ ПРЕДЕЛЬНЫХ ПАРАМЕТРОВ </w:t>
      </w:r>
      <w:proofErr w:type="gramStart"/>
      <w:r>
        <w:rPr>
          <w:rFonts w:ascii="Times New Roman" w:hAnsi="Times New Roman" w:cs="Times New Roman"/>
          <w:b/>
          <w:bCs/>
          <w:sz w:val="28"/>
          <w:szCs w:val="28"/>
        </w:rPr>
        <w:t>РАЗРЕШЕННОГО</w:t>
      </w:r>
      <w:proofErr w:type="gramEnd"/>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СТРОИТЕЛЬСТВА, РЕКОНСТРУКЦИИ ОБЪЕКТОВ</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КАПИТАЛЬНОГО СТРОИТЕЛЬСТВА</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14.2.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14.3. Публичные слушания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назначаются представительным органом муниципального образования в срок не позднее чем через 10 дней со дня внесения такого обращения на рассмотрение в представительный орган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14.4.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одного месяца.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14.5. </w:t>
      </w:r>
      <w:proofErr w:type="gramStart"/>
      <w:r>
        <w:rPr>
          <w:rFonts w:ascii="Times New Roman" w:hAnsi="Times New Roman" w:cs="Times New Roman"/>
          <w:sz w:val="28"/>
          <w:szCs w:val="28"/>
        </w:rPr>
        <w:t>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администрации муниципального образования.</w:t>
      </w:r>
      <w:proofErr w:type="gramEnd"/>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14.6.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15. ПУБЛИЧНЫЕ СЛУШАНИЯ, ПРОВОДИМЫЕ ПО ПРОЕКТУ ПЛАНИРОВКИ</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ТЕРРИТОРИИ И ПРОЕКТУ МЕЖЕВАНИЯ ТЕРРИТОРИИ</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15.1. Публичные слушания по проекту планировки территории и проекту межевания территории назначаются представительным органом муниципального образования в срок не позднее чем через 10 дней со дня внесения такого обращения на рассмотрение в представительный орган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15.2. Публичные слушания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15.3.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15.4.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 размещается на официальном сайте Администрации муниципального образования в сети Интернет.</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15.5. </w:t>
      </w:r>
      <w:proofErr w:type="gramStart"/>
      <w:r>
        <w:rPr>
          <w:rFonts w:ascii="Times New Roman" w:hAnsi="Times New Roman" w:cs="Times New Roman"/>
          <w:sz w:val="28"/>
          <w:szCs w:val="28"/>
        </w:rPr>
        <w:t>Протоколы публичных слушаний по проекту планировки территории и проекту межевания территории должны содержать предложения участников публичных слушаний об одобрении или отклонении поступивших предложений, замечаний и поправок к проекту решения, а также заключение о результатах публичных слушаний с рекомендацией об одобрении или отклонении указанного проекта решения в целом или его отдельных частей.</w:t>
      </w:r>
      <w:proofErr w:type="gramEnd"/>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16. ПУБЛИЧНЫЕ СЛУШАНИЯ ПО ПРОЕКТУ ПРАВИЛ БЛАГОУСТРОЙСТВА</w:t>
      </w:r>
    </w:p>
    <w:p w:rsidR="009C2BDE" w:rsidRDefault="009C2BDE" w:rsidP="009C2BD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ТЕРРИТОРИЙ МУНИЦИПАЛЬНОГО ОБРАЗОВАНИЯ</w:t>
      </w:r>
    </w:p>
    <w:p w:rsidR="009C2BDE" w:rsidRDefault="009C2BDE" w:rsidP="009C2BDE">
      <w:pPr>
        <w:autoSpaceDE w:val="0"/>
        <w:autoSpaceDN w:val="0"/>
        <w:adjustRightInd w:val="0"/>
        <w:spacing w:after="0" w:line="240" w:lineRule="auto"/>
        <w:jc w:val="center"/>
        <w:rPr>
          <w:rFonts w:ascii="Times New Roman" w:hAnsi="Times New Roman" w:cs="Times New Roman"/>
          <w:sz w:val="28"/>
          <w:szCs w:val="28"/>
        </w:rPr>
      </w:pP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16.1. Решение о проведении публичных слушаний по проекту правил благоустройства территории, проекту муниципального правового акта о внесении изменений в правила благоустройства территории (далее - проект правил благоустройства) принимает председатель представительного органа муниципального образования в срок не позднее чем через 10 дней со дня получения такого проекта.</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16.2. Проект правил благоустройства разрабатывается комиссией, создаваемой постановлением администрации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16.3. Публичные слушания назначаются не позднее 15 календарных дней со дня окончания срока представления предложений по проекту правил благоустройства. Срок проведения публичных слушаний с момента размещения информации о времени и месте их проведения до дня опубликования заключения о результатах публичных слушаний не может быть более 60 календарных дней.</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16.4. Публичные слушания по проекту благоустройства могут проводиться как в отношении правил благоустройства всей территории муниципального образования (в случае </w:t>
      </w:r>
      <w:proofErr w:type="gramStart"/>
      <w:r>
        <w:rPr>
          <w:rFonts w:ascii="Times New Roman" w:hAnsi="Times New Roman" w:cs="Times New Roman"/>
          <w:sz w:val="28"/>
          <w:szCs w:val="28"/>
        </w:rPr>
        <w:t>подготовки проекта правил благоустройства всех территорий муниципального</w:t>
      </w:r>
      <w:proofErr w:type="gramEnd"/>
      <w:r>
        <w:rPr>
          <w:rFonts w:ascii="Times New Roman" w:hAnsi="Times New Roman" w:cs="Times New Roman"/>
          <w:sz w:val="28"/>
          <w:szCs w:val="28"/>
        </w:rPr>
        <w:t xml:space="preserve"> образования), так и в отношении отдельных частей территории муниципального образования (в случае подготовки проекта правил благоустройства части (частей) территории муниципального образования).</w:t>
      </w:r>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16.5. </w:t>
      </w:r>
      <w:proofErr w:type="gramStart"/>
      <w:r>
        <w:rPr>
          <w:rFonts w:ascii="Times New Roman" w:hAnsi="Times New Roman" w:cs="Times New Roman"/>
          <w:sz w:val="28"/>
          <w:szCs w:val="28"/>
        </w:rPr>
        <w:t>Итоговые рекомендации публичных слушаний (протокол публичных слушаний) по проекту правил благоустройства территории должны содержать предложения участников публичных слушаний об одобрении или отклонении поступивших предложений, замечаний и поправок к проекту решения, а также заключение о результатах публичных слушаний с рекомендацией об одобрении или отклонении указанного проекта решения в целом или его отдельных частей.</w:t>
      </w:r>
      <w:proofErr w:type="gramEnd"/>
    </w:p>
    <w:p w:rsidR="009C2BDE" w:rsidRDefault="009C2BDE" w:rsidP="009C2BD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16.6. Проведение публичных слушаний по проектам изменений в правила благоустройства территорий муниципального образования осуществляется в порядке, предусмотренном пунктами 16.1 - 16.5 настоящего Положения.</w:t>
      </w:r>
    </w:p>
    <w:p w:rsidR="009C2BDE" w:rsidRDefault="009C2BDE" w:rsidP="009C2BDE">
      <w:pPr>
        <w:autoSpaceDE w:val="0"/>
        <w:autoSpaceDN w:val="0"/>
        <w:adjustRightInd w:val="0"/>
        <w:spacing w:after="0" w:line="240" w:lineRule="auto"/>
        <w:ind w:firstLine="540"/>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Председатель</w:t>
      </w:r>
    </w:p>
    <w:p w:rsidR="009C2BDE" w:rsidRDefault="009C2BDE" w:rsidP="009C2BD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Совета муниципального</w:t>
      </w:r>
    </w:p>
    <w:p w:rsidR="009C2BDE" w:rsidRDefault="009C2BDE" w:rsidP="009C2BD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района </w:t>
      </w:r>
      <w:r w:rsidR="00CB347B">
        <w:rPr>
          <w:rFonts w:ascii="Times New Roman" w:hAnsi="Times New Roman" w:cs="Times New Roman"/>
          <w:sz w:val="28"/>
          <w:szCs w:val="28"/>
        </w:rPr>
        <w:t xml:space="preserve">Белебеевский </w:t>
      </w:r>
      <w:r>
        <w:rPr>
          <w:rFonts w:ascii="Times New Roman" w:hAnsi="Times New Roman" w:cs="Times New Roman"/>
          <w:sz w:val="28"/>
          <w:szCs w:val="28"/>
        </w:rPr>
        <w:t>район</w:t>
      </w:r>
    </w:p>
    <w:p w:rsidR="009C2BDE" w:rsidRDefault="009C2BDE" w:rsidP="009C2BD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Республики Башкортостан</w:t>
      </w:r>
    </w:p>
    <w:p w:rsidR="009C2BDE" w:rsidRDefault="009C2BDE" w:rsidP="009C2BDE">
      <w:pPr>
        <w:autoSpaceDE w:val="0"/>
        <w:autoSpaceDN w:val="0"/>
        <w:adjustRightInd w:val="0"/>
        <w:spacing w:after="0" w:line="240" w:lineRule="auto"/>
        <w:jc w:val="both"/>
        <w:rPr>
          <w:rFonts w:ascii="Times New Roman" w:hAnsi="Times New Roman" w:cs="Times New Roman"/>
          <w:sz w:val="28"/>
          <w:szCs w:val="28"/>
        </w:rPr>
      </w:pPr>
    </w:p>
    <w:p w:rsidR="009C2BDE" w:rsidRDefault="009C2BDE" w:rsidP="009C2BDE">
      <w:pPr>
        <w:autoSpaceDE w:val="0"/>
        <w:autoSpaceDN w:val="0"/>
        <w:adjustRightInd w:val="0"/>
        <w:spacing w:after="0" w:line="240" w:lineRule="auto"/>
        <w:jc w:val="both"/>
        <w:rPr>
          <w:rFonts w:ascii="Times New Roman" w:hAnsi="Times New Roman" w:cs="Times New Roman"/>
          <w:sz w:val="28"/>
          <w:szCs w:val="28"/>
        </w:rPr>
      </w:pPr>
    </w:p>
    <w:p w:rsidR="009C2BDE" w:rsidRDefault="009C2BDE" w:rsidP="009C2BDE">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A522B" w:rsidRDefault="00CA522B"/>
    <w:sectPr w:rsidR="00CA522B" w:rsidSect="00781C8B">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C2BDE"/>
    <w:rsid w:val="00000203"/>
    <w:rsid w:val="00010F9D"/>
    <w:rsid w:val="000336AF"/>
    <w:rsid w:val="00045378"/>
    <w:rsid w:val="00057346"/>
    <w:rsid w:val="00060A82"/>
    <w:rsid w:val="0006725B"/>
    <w:rsid w:val="00077707"/>
    <w:rsid w:val="000C5D73"/>
    <w:rsid w:val="000E52F3"/>
    <w:rsid w:val="00112794"/>
    <w:rsid w:val="001263DD"/>
    <w:rsid w:val="00167DD7"/>
    <w:rsid w:val="001820F0"/>
    <w:rsid w:val="001A33CD"/>
    <w:rsid w:val="001C0FD5"/>
    <w:rsid w:val="001C288C"/>
    <w:rsid w:val="0022589E"/>
    <w:rsid w:val="00242EBD"/>
    <w:rsid w:val="0025725A"/>
    <w:rsid w:val="00264D9A"/>
    <w:rsid w:val="0026603A"/>
    <w:rsid w:val="0029519E"/>
    <w:rsid w:val="002B13C6"/>
    <w:rsid w:val="002B5FB0"/>
    <w:rsid w:val="002E193F"/>
    <w:rsid w:val="00330D60"/>
    <w:rsid w:val="0034375B"/>
    <w:rsid w:val="00365739"/>
    <w:rsid w:val="00370D3B"/>
    <w:rsid w:val="00376292"/>
    <w:rsid w:val="00384131"/>
    <w:rsid w:val="00384C8D"/>
    <w:rsid w:val="003B2533"/>
    <w:rsid w:val="003D3297"/>
    <w:rsid w:val="003E6907"/>
    <w:rsid w:val="003F4C13"/>
    <w:rsid w:val="003F722E"/>
    <w:rsid w:val="00435472"/>
    <w:rsid w:val="00440351"/>
    <w:rsid w:val="004405E9"/>
    <w:rsid w:val="004440F4"/>
    <w:rsid w:val="0047537A"/>
    <w:rsid w:val="004B17EA"/>
    <w:rsid w:val="004C65FB"/>
    <w:rsid w:val="00516574"/>
    <w:rsid w:val="00534033"/>
    <w:rsid w:val="005560DF"/>
    <w:rsid w:val="00560B27"/>
    <w:rsid w:val="005971BA"/>
    <w:rsid w:val="005D14C4"/>
    <w:rsid w:val="005D7368"/>
    <w:rsid w:val="005F0E49"/>
    <w:rsid w:val="005F35D1"/>
    <w:rsid w:val="006001DB"/>
    <w:rsid w:val="00605365"/>
    <w:rsid w:val="00610345"/>
    <w:rsid w:val="0065384F"/>
    <w:rsid w:val="00664FB6"/>
    <w:rsid w:val="0069591F"/>
    <w:rsid w:val="006A62E4"/>
    <w:rsid w:val="006B149A"/>
    <w:rsid w:val="006C6F87"/>
    <w:rsid w:val="006D4691"/>
    <w:rsid w:val="006E1449"/>
    <w:rsid w:val="00734831"/>
    <w:rsid w:val="00737615"/>
    <w:rsid w:val="007451AC"/>
    <w:rsid w:val="0076417E"/>
    <w:rsid w:val="00783DC6"/>
    <w:rsid w:val="007A00ED"/>
    <w:rsid w:val="007B0CB5"/>
    <w:rsid w:val="007C5120"/>
    <w:rsid w:val="007C5524"/>
    <w:rsid w:val="007C7BD8"/>
    <w:rsid w:val="007D1664"/>
    <w:rsid w:val="007F5547"/>
    <w:rsid w:val="00834981"/>
    <w:rsid w:val="00852D60"/>
    <w:rsid w:val="00860037"/>
    <w:rsid w:val="00864211"/>
    <w:rsid w:val="008658E5"/>
    <w:rsid w:val="008E5E43"/>
    <w:rsid w:val="00915D3D"/>
    <w:rsid w:val="00930797"/>
    <w:rsid w:val="00937F93"/>
    <w:rsid w:val="009414EE"/>
    <w:rsid w:val="009436E3"/>
    <w:rsid w:val="00947FF9"/>
    <w:rsid w:val="00983953"/>
    <w:rsid w:val="009877C1"/>
    <w:rsid w:val="0099736D"/>
    <w:rsid w:val="009A050D"/>
    <w:rsid w:val="009A3479"/>
    <w:rsid w:val="009A45D7"/>
    <w:rsid w:val="009B254C"/>
    <w:rsid w:val="009C2A35"/>
    <w:rsid w:val="009C2BDE"/>
    <w:rsid w:val="009E2084"/>
    <w:rsid w:val="00A408D4"/>
    <w:rsid w:val="00A40A56"/>
    <w:rsid w:val="00A82A2F"/>
    <w:rsid w:val="00AD57A3"/>
    <w:rsid w:val="00B04182"/>
    <w:rsid w:val="00B11844"/>
    <w:rsid w:val="00B24AF1"/>
    <w:rsid w:val="00B323D2"/>
    <w:rsid w:val="00B91CD4"/>
    <w:rsid w:val="00BB37C9"/>
    <w:rsid w:val="00BB6C5F"/>
    <w:rsid w:val="00C33B05"/>
    <w:rsid w:val="00C52619"/>
    <w:rsid w:val="00C64309"/>
    <w:rsid w:val="00C72ADF"/>
    <w:rsid w:val="00C97FF3"/>
    <w:rsid w:val="00CA522B"/>
    <w:rsid w:val="00CB347B"/>
    <w:rsid w:val="00CC60F6"/>
    <w:rsid w:val="00D07678"/>
    <w:rsid w:val="00D11977"/>
    <w:rsid w:val="00D178EA"/>
    <w:rsid w:val="00D35615"/>
    <w:rsid w:val="00D65794"/>
    <w:rsid w:val="00D8197A"/>
    <w:rsid w:val="00D96F24"/>
    <w:rsid w:val="00DA220E"/>
    <w:rsid w:val="00E256B9"/>
    <w:rsid w:val="00E32C79"/>
    <w:rsid w:val="00E633CE"/>
    <w:rsid w:val="00E66D8F"/>
    <w:rsid w:val="00E747E1"/>
    <w:rsid w:val="00E815FB"/>
    <w:rsid w:val="00E817B0"/>
    <w:rsid w:val="00ED1E97"/>
    <w:rsid w:val="00EE252F"/>
    <w:rsid w:val="00EF17AD"/>
    <w:rsid w:val="00F02422"/>
    <w:rsid w:val="00F067B7"/>
    <w:rsid w:val="00F15758"/>
    <w:rsid w:val="00F312BB"/>
    <w:rsid w:val="00F32D20"/>
    <w:rsid w:val="00F55607"/>
    <w:rsid w:val="00F60238"/>
    <w:rsid w:val="00F61BF1"/>
    <w:rsid w:val="00F918F2"/>
    <w:rsid w:val="00FB4433"/>
    <w:rsid w:val="00FD1533"/>
    <w:rsid w:val="00FE18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0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8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78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C96793C92B9ECE033CCC6272D11E626CA9B15782FB989F17C831AD5475E72813D17A8A0921C5066B65B5466CE59680266795E12CCFF5CFDF2439A5TEWCL" TargetMode="External"/><Relationship Id="rId13" Type="http://schemas.openxmlformats.org/officeDocument/2006/relationships/hyperlink" Target="consultantplus://offline/ref=30C96793C92B9ECE033CD26F64BD416B6FA1EF5385F894CD429437FA0B25E17D53917CDC4B65CC0C3F35F51062ECC6CF623B86E128D0TFWC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0C96793C92B9ECE033CCC6272D11E626CA9B15782FA9E9F1FC731AD5475E72813D17A8A1B219D0A6960AF4566F0C0D163T3WBL" TargetMode="External"/><Relationship Id="rId12" Type="http://schemas.openxmlformats.org/officeDocument/2006/relationships/hyperlink" Target="consultantplus://offline/ref=30C96793C92B9ECE033CD26F64BD416B6EAAE95386F094CD429437FA0B25E17D419124D34861D607627AB3456ETEW7L"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30C96793C92B9ECE033CD26F64BD416B6FA1EF5385F894CD429437FA0B25E17D53917CDC4B65CC0C3F35F51062ECC6CF623B86E128D0TFWCL" TargetMode="External"/><Relationship Id="rId1" Type="http://schemas.openxmlformats.org/officeDocument/2006/relationships/styles" Target="styles.xml"/><Relationship Id="rId6" Type="http://schemas.openxmlformats.org/officeDocument/2006/relationships/hyperlink" Target="consultantplus://offline/ref=30C96793C92B9ECE033CD26F64BD416B6FA1EF5884FE94CD429437FA0B25E17D419124D34861D607627AB3456ETEW7L" TargetMode="External"/><Relationship Id="rId11" Type="http://schemas.openxmlformats.org/officeDocument/2006/relationships/hyperlink" Target="consultantplus://offline/ref=30C96793C92B9ECE033CD26F64BD416B6FA1EF5884FE94CD429437FA0B25E17D53917CDF4A65C9076E6FE5142BBBCFD3662C98EA36D3F5C7TCW8L" TargetMode="External"/><Relationship Id="rId5" Type="http://schemas.openxmlformats.org/officeDocument/2006/relationships/hyperlink" Target="consultantplus://offline/ref=30C96793C92B9ECE033CD26F64BD416B6EAAE85F88AFC3CF13C139FF0375BB6D45D873DA5465C1196964B0T4WCL" TargetMode="External"/><Relationship Id="rId15" Type="http://schemas.openxmlformats.org/officeDocument/2006/relationships/hyperlink" Target="consultantplus://offline/ref=30C96793C92B9ECE033CD26F64BD416B6FA1EF5385F894CD429437FA0B25E17D53917CDC4B65CC0C3F35F51062ECC6CF623B86E128D0TFWCL" TargetMode="External"/><Relationship Id="rId10" Type="http://schemas.openxmlformats.org/officeDocument/2006/relationships/hyperlink" Target="consultantplus://offline/ref=30C96793C92B9ECE033CCC6272D11E626CA9B1578AF89E9D1FCB6CA75C2CEB2A14DE258F0E30C5056F7AB14C71ECC2D0T6WBL" TargetMode="External"/><Relationship Id="rId4" Type="http://schemas.openxmlformats.org/officeDocument/2006/relationships/webSettings" Target="webSettings.xml"/><Relationship Id="rId9" Type="http://schemas.openxmlformats.org/officeDocument/2006/relationships/hyperlink" Target="consultantplus://offline/ref=30C96793C92B9ECE033CD26F64BD416B6EAAE85F88AFC3CF13C139FF0375BB6D45D873DA5465C1196964B0T4WCL" TargetMode="External"/><Relationship Id="rId14" Type="http://schemas.openxmlformats.org/officeDocument/2006/relationships/hyperlink" Target="consultantplus://offline/ref=30C96793C92B9ECE033CD26F64BD416B6FA1EF5385F894CD429437FA0B25E17D53917CDC4B65CC0C3F35F51062ECC6CF623B86E128D0TFW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17</Pages>
  <Words>5413</Words>
  <Characters>30858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dc:creator>
  <cp:lastModifiedBy>1</cp:lastModifiedBy>
  <cp:revision>10</cp:revision>
  <cp:lastPrinted>2019-12-05T06:34:00Z</cp:lastPrinted>
  <dcterms:created xsi:type="dcterms:W3CDTF">2019-10-18T09:07:00Z</dcterms:created>
  <dcterms:modified xsi:type="dcterms:W3CDTF">2020-01-16T11:27:00Z</dcterms:modified>
</cp:coreProperties>
</file>